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B1159D" w:rsidRPr="00BD4438" w:rsidRDefault="00421689" w:rsidP="00B62FC7">
      <w:pPr>
        <w:jc w:val="center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>
        <w:rPr>
          <w:rFonts w:eastAsia="Times New Roman"/>
          <w:b/>
          <w:bCs/>
          <w:color w:val="000000"/>
          <w:spacing w:val="-12"/>
          <w:sz w:val="52"/>
          <w:szCs w:val="52"/>
        </w:rPr>
        <w:t>Ветроэнергетические</w:t>
      </w:r>
      <w:r w:rsidR="00606B59" w:rsidRPr="00BD4438">
        <w:rPr>
          <w:rFonts w:eastAsia="Times New Roman"/>
          <w:b/>
          <w:bCs/>
          <w:color w:val="000000"/>
          <w:spacing w:val="-12"/>
          <w:sz w:val="52"/>
          <w:szCs w:val="52"/>
        </w:rPr>
        <w:t xml:space="preserve"> установки</w:t>
      </w:r>
      <w:r w:rsidR="002A3278" w:rsidRPr="00BD4438">
        <w:rPr>
          <w:rFonts w:eastAsia="Times New Roman"/>
          <w:b/>
          <w:bCs/>
          <w:color w:val="000000"/>
          <w:spacing w:val="-12"/>
          <w:sz w:val="52"/>
          <w:szCs w:val="52"/>
        </w:rPr>
        <w:t xml:space="preserve"> в качестве резервных источников электроснабжения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A8254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pacing w:val="-12"/>
          <w:sz w:val="28"/>
          <w:szCs w:val="28"/>
        </w:rPr>
        <w:t>Учебно-методическ</w:t>
      </w:r>
      <w:r w:rsidR="008E3F39">
        <w:rPr>
          <w:rFonts w:eastAsia="Times New Roman"/>
          <w:b/>
          <w:bCs/>
          <w:color w:val="000000"/>
          <w:spacing w:val="-12"/>
          <w:sz w:val="28"/>
          <w:szCs w:val="28"/>
        </w:rPr>
        <w:t>ое пособие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46343" w:rsidRDefault="00146343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46343" w:rsidRDefault="00146343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46343" w:rsidRDefault="00146343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146343" w:rsidRPr="00B62FC7" w:rsidRDefault="00146343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EE377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7" style="position:absolute;left:0;text-align:left;margin-left:212.3pt;margin-top:24.5pt;width:46.75pt;height:12.15pt;z-index:251659264" strokecolor="white [3212]"/>
        </w:pict>
      </w:r>
      <w:r w:rsidR="00587FAE">
        <w:rPr>
          <w:rFonts w:eastAsia="Times New Roman"/>
          <w:b/>
          <w:bCs/>
          <w:color w:val="000000"/>
          <w:spacing w:val="-12"/>
          <w:sz w:val="28"/>
          <w:szCs w:val="28"/>
        </w:rPr>
        <w:t>Ставрополь, 2019</w:t>
      </w:r>
    </w:p>
    <w:p w:rsidR="008E3F39" w:rsidRDefault="008E3F39" w:rsidP="008E3F39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lastRenderedPageBreak/>
        <w:t>УДК  631.3: 621.3</w:t>
      </w:r>
    </w:p>
    <w:p w:rsidR="008E3F39" w:rsidRDefault="008E3F39" w:rsidP="008E3F39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ББК 31.28</w:t>
      </w: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Pr="00E35612" w:rsidRDefault="008E3F39" w:rsidP="008E3F39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Составители: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доктор технических наук, профессор Никитенко Г.В.;</w:t>
      </w:r>
    </w:p>
    <w:p w:rsidR="008E3F39" w:rsidRPr="00E35612" w:rsidRDefault="008E3F39" w:rsidP="008E3F39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доцент Коноплев Е.</w:t>
      </w:r>
      <w:proofErr w:type="gramStart"/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В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8E3F39" w:rsidRPr="00E35612" w:rsidRDefault="008E3F39" w:rsidP="008E3F39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</w:t>
      </w:r>
      <w:r w:rsidR="00E60D1B">
        <w:rPr>
          <w:rFonts w:eastAsia="Times New Roman"/>
          <w:bCs/>
          <w:color w:val="000000"/>
          <w:spacing w:val="-12"/>
          <w:sz w:val="28"/>
          <w:szCs w:val="28"/>
        </w:rPr>
        <w:t>доцент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Коноплев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П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.В.</w:t>
      </w:r>
    </w:p>
    <w:p w:rsidR="00587FAE" w:rsidRPr="00E35612" w:rsidRDefault="00587FAE" w:rsidP="00587FAE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       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А.В.</w:t>
      </w:r>
    </w:p>
    <w:p w:rsidR="00587FAE" w:rsidRDefault="00587FAE" w:rsidP="00587FAE">
      <w:pPr>
        <w:ind w:left="708" w:firstLine="708"/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В.К.</w:t>
      </w: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Рецензенты: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Антонов С.Н.;</w:t>
      </w:r>
    </w:p>
    <w:p w:rsidR="008E3F39" w:rsidRDefault="008E3F39" w:rsidP="008E3F39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кандидат технических наук, доцент Лысаков А.А.</w:t>
      </w:r>
    </w:p>
    <w:p w:rsidR="008E3F39" w:rsidRPr="00E35612" w:rsidRDefault="008E3F39" w:rsidP="008E3F39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(ФГБОУ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ВО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Ставропольский ГАУ)</w:t>
      </w: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Pr="00F04CF1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ab/>
      </w:r>
      <w:r w:rsidRPr="008E3F39">
        <w:rPr>
          <w:rFonts w:eastAsia="Times New Roman"/>
          <w:b/>
          <w:bCs/>
          <w:color w:val="000000"/>
          <w:spacing w:val="-12"/>
          <w:sz w:val="28"/>
          <w:szCs w:val="28"/>
        </w:rPr>
        <w:t>Ветроэнергетические установки в качестве резервных источников электроснабжения</w:t>
      </w:r>
      <w:r>
        <w:rPr>
          <w:rFonts w:eastAsia="Times New Roman"/>
          <w:bCs/>
          <w:color w:val="000000"/>
          <w:spacing w:val="-12"/>
          <w:sz w:val="28"/>
          <w:szCs w:val="28"/>
        </w:rPr>
        <w:t>: учебно-методическое пособие по выполнению лабораторной работы  по дисциплине «Резервные источники электроснабжения» / сост. Г.В. Никитенко, Е.В. Коноплев, П.В. Коноплев</w:t>
      </w:r>
      <w:r w:rsidR="002654B2">
        <w:rPr>
          <w:rFonts w:eastAsia="Times New Roman"/>
          <w:bCs/>
          <w:color w:val="000000"/>
          <w:spacing w:val="-12"/>
          <w:sz w:val="28"/>
          <w:szCs w:val="28"/>
        </w:rPr>
        <w:t xml:space="preserve">, А.В. </w:t>
      </w:r>
      <w:proofErr w:type="spellStart"/>
      <w:r w:rsidR="002654B2"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 w:rsidR="00587FAE">
        <w:rPr>
          <w:rFonts w:eastAsia="Times New Roman"/>
          <w:bCs/>
          <w:color w:val="000000"/>
          <w:spacing w:val="-12"/>
          <w:sz w:val="28"/>
          <w:szCs w:val="28"/>
        </w:rPr>
        <w:t xml:space="preserve">, В.К. </w:t>
      </w:r>
      <w:proofErr w:type="spellStart"/>
      <w:r w:rsidR="00587FAE"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</w:t>
      </w:r>
      <w:r w:rsidR="00E60D1B"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Ставрополь, ООО «СЕКВОЙЯ», 201</w:t>
      </w:r>
      <w:r w:rsidR="00587FAE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 24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с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.</w:t>
      </w: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Pr="00E35612" w:rsidRDefault="008E3F39" w:rsidP="008E3F39">
      <w:pPr>
        <w:jc w:val="center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Рекомендовано к изданию методической комиссией электроэнергетического факультета Ставропольского</w:t>
      </w:r>
      <w:r w:rsidR="00E60D1B">
        <w:rPr>
          <w:rFonts w:eastAsia="Times New Roman"/>
          <w:bCs/>
          <w:color w:val="000000"/>
          <w:spacing w:val="-12"/>
          <w:sz w:val="28"/>
          <w:szCs w:val="28"/>
        </w:rPr>
        <w:t xml:space="preserve"> ГАУ (протокол № 1 от 30.08.201</w:t>
      </w:r>
      <w:r w:rsidR="00587FAE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)</w:t>
      </w: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Pr="0015495B" w:rsidRDefault="008E3F39" w:rsidP="008E3F39">
      <w:pPr>
        <w:jc w:val="right"/>
        <w:rPr>
          <w:rFonts w:eastAsia="Times New Roman"/>
          <w:bCs/>
          <w:color w:val="000000"/>
          <w:spacing w:val="-12"/>
        </w:rPr>
      </w:pPr>
      <w:r w:rsidRPr="0015495B">
        <w:rPr>
          <w:rFonts w:eastAsia="Times New Roman"/>
          <w:bCs/>
          <w:color w:val="000000"/>
          <w:spacing w:val="-12"/>
        </w:rPr>
        <w:t>ООО «СЕКВОЙЯ»</w:t>
      </w:r>
    </w:p>
    <w:p w:rsidR="008E3F39" w:rsidRPr="00B62FC7" w:rsidRDefault="008E3F39" w:rsidP="008E3F39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8E3F39" w:rsidRDefault="008E3F39" w:rsidP="00B62FC7">
      <w:pPr>
        <w:shd w:val="clear" w:color="auto" w:fill="FFFFFF"/>
        <w:ind w:right="-1"/>
        <w:jc w:val="center"/>
        <w:rPr>
          <w:rFonts w:eastAsia="Times New Roman"/>
          <w:b/>
          <w:bCs/>
          <w:color w:val="000000"/>
          <w:spacing w:val="-13"/>
          <w:sz w:val="28"/>
          <w:szCs w:val="28"/>
        </w:rPr>
      </w:pPr>
    </w:p>
    <w:p w:rsidR="003D40D6" w:rsidRPr="00B62FC7" w:rsidRDefault="00421689" w:rsidP="00B62FC7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Ветроэнергетические</w:t>
      </w:r>
      <w:r w:rsidR="003D40D6" w:rsidRPr="00B62FC7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установки в качестве резервных источников электроснабжения</w:t>
      </w:r>
    </w:p>
    <w:p w:rsidR="00421689" w:rsidRPr="00421689" w:rsidRDefault="00421689" w:rsidP="00421689">
      <w:pPr>
        <w:shd w:val="clear" w:color="auto" w:fill="FFFFFF"/>
        <w:spacing w:before="259" w:line="365" w:lineRule="exact"/>
        <w:ind w:right="2131" w:firstLine="2179"/>
        <w:jc w:val="both"/>
        <w:rPr>
          <w:sz w:val="28"/>
          <w:szCs w:val="28"/>
        </w:rPr>
      </w:pPr>
      <w:r w:rsidRPr="00421689">
        <w:rPr>
          <w:rFonts w:eastAsia="Times New Roman"/>
          <w:b/>
          <w:bCs/>
          <w:color w:val="000000"/>
          <w:spacing w:val="-1"/>
          <w:sz w:val="28"/>
          <w:szCs w:val="28"/>
        </w:rPr>
        <w:t>Цель работы</w:t>
      </w:r>
    </w:p>
    <w:p w:rsidR="00421689" w:rsidRPr="00421689" w:rsidRDefault="00421689" w:rsidP="00421689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5" w:lineRule="exact"/>
        <w:ind w:left="360" w:hanging="355"/>
        <w:jc w:val="both"/>
        <w:rPr>
          <w:color w:val="000000"/>
          <w:spacing w:val="-26"/>
          <w:sz w:val="28"/>
          <w:szCs w:val="28"/>
        </w:rPr>
      </w:pPr>
      <w:r w:rsidRPr="00421689">
        <w:rPr>
          <w:rFonts w:eastAsia="Times New Roman"/>
          <w:color w:val="000000"/>
          <w:spacing w:val="2"/>
          <w:sz w:val="28"/>
          <w:szCs w:val="28"/>
        </w:rPr>
        <w:t>Ознакомление с основными характеристиками ветра и ветроэнер</w:t>
      </w:r>
      <w:r w:rsidRPr="00421689">
        <w:rPr>
          <w:rFonts w:eastAsia="Times New Roman"/>
          <w:color w:val="000000"/>
          <w:spacing w:val="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гетического кадастра.</w:t>
      </w:r>
    </w:p>
    <w:p w:rsidR="00421689" w:rsidRPr="00421689" w:rsidRDefault="00421689" w:rsidP="00421689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365" w:lineRule="exact"/>
        <w:ind w:left="360" w:hanging="355"/>
        <w:jc w:val="both"/>
        <w:rPr>
          <w:color w:val="000000"/>
          <w:spacing w:val="-16"/>
          <w:sz w:val="28"/>
          <w:szCs w:val="28"/>
        </w:rPr>
      </w:pPr>
      <w:r w:rsidRPr="00421689">
        <w:rPr>
          <w:rFonts w:eastAsia="Times New Roman"/>
          <w:color w:val="000000"/>
          <w:spacing w:val="2"/>
          <w:sz w:val="28"/>
          <w:szCs w:val="28"/>
        </w:rPr>
        <w:t>Ознакомление с основными приборами для измерения скорости и</w:t>
      </w:r>
      <w:r w:rsidR="00D9426F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направления ветра.</w:t>
      </w:r>
    </w:p>
    <w:p w:rsidR="00421689" w:rsidRPr="00421689" w:rsidRDefault="00421689" w:rsidP="00421689">
      <w:pPr>
        <w:numPr>
          <w:ilvl w:val="0"/>
          <w:numId w:val="26"/>
        </w:numPr>
        <w:shd w:val="clear" w:color="auto" w:fill="FFFFFF"/>
        <w:tabs>
          <w:tab w:val="left" w:pos="370"/>
        </w:tabs>
        <w:spacing w:line="365" w:lineRule="exact"/>
        <w:ind w:left="370" w:hanging="360"/>
        <w:jc w:val="both"/>
        <w:rPr>
          <w:color w:val="000000"/>
          <w:spacing w:val="-17"/>
          <w:sz w:val="28"/>
          <w:szCs w:val="28"/>
        </w:rPr>
      </w:pP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Изучение устройства и принципа работы </w:t>
      </w:r>
      <w:proofErr w:type="gramStart"/>
      <w:r w:rsidRPr="00421689">
        <w:rPr>
          <w:rFonts w:eastAsia="Times New Roman"/>
          <w:color w:val="000000"/>
          <w:spacing w:val="2"/>
          <w:sz w:val="28"/>
          <w:szCs w:val="28"/>
        </w:rPr>
        <w:t>различных</w:t>
      </w:r>
      <w:proofErr w:type="gramEnd"/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421689">
        <w:rPr>
          <w:rFonts w:eastAsia="Times New Roman"/>
          <w:color w:val="000000"/>
          <w:spacing w:val="2"/>
          <w:sz w:val="28"/>
          <w:szCs w:val="28"/>
        </w:rPr>
        <w:t>ветроустано</w:t>
      </w:r>
      <w:r w:rsidRPr="00421689">
        <w:rPr>
          <w:rFonts w:eastAsia="Times New Roman"/>
          <w:color w:val="000000"/>
          <w:spacing w:val="-8"/>
          <w:sz w:val="28"/>
          <w:szCs w:val="28"/>
        </w:rPr>
        <w:t>вок</w:t>
      </w:r>
      <w:proofErr w:type="spellEnd"/>
      <w:r w:rsidRPr="00421689">
        <w:rPr>
          <w:rFonts w:eastAsia="Times New Roman"/>
          <w:color w:val="000000"/>
          <w:spacing w:val="-8"/>
          <w:sz w:val="28"/>
          <w:szCs w:val="28"/>
        </w:rPr>
        <w:t>.</w:t>
      </w:r>
    </w:p>
    <w:p w:rsidR="00421689" w:rsidRPr="00421689" w:rsidRDefault="00421689" w:rsidP="00421689">
      <w:pPr>
        <w:numPr>
          <w:ilvl w:val="0"/>
          <w:numId w:val="26"/>
        </w:numPr>
        <w:shd w:val="clear" w:color="auto" w:fill="FFFFFF"/>
        <w:tabs>
          <w:tab w:val="left" w:pos="370"/>
        </w:tabs>
        <w:spacing w:before="10" w:line="365" w:lineRule="exact"/>
        <w:ind w:left="370" w:hanging="360"/>
        <w:jc w:val="both"/>
        <w:rPr>
          <w:color w:val="000000"/>
          <w:spacing w:val="-14"/>
          <w:sz w:val="28"/>
          <w:szCs w:val="28"/>
        </w:rPr>
      </w:pPr>
      <w:r w:rsidRPr="00421689">
        <w:rPr>
          <w:rFonts w:eastAsia="Times New Roman"/>
          <w:color w:val="000000"/>
          <w:spacing w:val="6"/>
          <w:sz w:val="28"/>
          <w:szCs w:val="28"/>
        </w:rPr>
        <w:t>Изучение методики расчета технического и экономического по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тенциала ветровой энергии.</w:t>
      </w:r>
    </w:p>
    <w:p w:rsidR="00421689" w:rsidRPr="00421689" w:rsidRDefault="00421689" w:rsidP="00421689">
      <w:pPr>
        <w:shd w:val="clear" w:color="auto" w:fill="FFFFFF"/>
        <w:tabs>
          <w:tab w:val="left" w:pos="370"/>
        </w:tabs>
        <w:spacing w:before="10" w:line="365" w:lineRule="exact"/>
        <w:ind w:left="370"/>
        <w:jc w:val="both"/>
        <w:rPr>
          <w:color w:val="000000"/>
          <w:spacing w:val="-14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spacing w:before="5" w:line="365" w:lineRule="exact"/>
        <w:ind w:left="14"/>
        <w:jc w:val="center"/>
        <w:rPr>
          <w:sz w:val="28"/>
          <w:szCs w:val="28"/>
        </w:rPr>
      </w:pPr>
      <w:r w:rsidRPr="00421689">
        <w:rPr>
          <w:b/>
          <w:bCs/>
          <w:color w:val="000000"/>
          <w:sz w:val="28"/>
          <w:szCs w:val="28"/>
        </w:rPr>
        <w:t xml:space="preserve">1. </w:t>
      </w:r>
      <w:r w:rsidRPr="00421689">
        <w:rPr>
          <w:rFonts w:eastAsia="Times New Roman"/>
          <w:b/>
          <w:bCs/>
          <w:color w:val="000000"/>
          <w:sz w:val="28"/>
          <w:szCs w:val="28"/>
        </w:rPr>
        <w:t>Перспективы использования ВЭУ</w:t>
      </w:r>
    </w:p>
    <w:p w:rsidR="00421689" w:rsidRPr="00421689" w:rsidRDefault="00421689" w:rsidP="00421689">
      <w:pPr>
        <w:shd w:val="clear" w:color="auto" w:fill="FFFFFF"/>
        <w:spacing w:before="182" w:line="365" w:lineRule="exact"/>
        <w:ind w:left="5" w:firstLine="557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Использование энергии ветра в общественных энергосистемах.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Америке и Европе правительственные организации субсидируют на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учные разработки и исследования, направленные в первую очередь на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использование ВЭУ в региональных энергосистемах высокого на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пряжения. Уже в течение нескольких лет успешно функционируют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ВЭУ мощностью до 200 кВт и созданы установки мощностью до 3 и 4 МВт. Считают, что срок службы таких генераторов превысит 20 лет и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вырабатываемая ими электроэнергия будет дешевле, чем на тепловых электростанциях на жидком топливе. В ранних исследованиях счита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>ли, что ВЭУ следует устанавливать на возвышенностях, но практика показала, что еще лучшие условия для их работы могут быть на от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крытых равнинных местах, особенно если рядом установлены сразу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несколько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ветроустановок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. Позднее на основе этой новой концепции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выбора места размещения ВЭУ было предложено устанавливать сис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темы из многих установок в море на мелководных участках.</w:t>
      </w:r>
    </w:p>
    <w:p w:rsidR="00421689" w:rsidRPr="00421689" w:rsidRDefault="00421689" w:rsidP="00421689">
      <w:pPr>
        <w:shd w:val="clear" w:color="auto" w:fill="FFFFFF"/>
        <w:spacing w:line="365" w:lineRule="exact"/>
        <w:ind w:firstLine="542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Автономные ВЭУ.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Ветроустановки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мощностью от 10 до 100 кВт могут быть использованы для энергоснабжения жилых помещений, ферм, различных организаций. Их использование экономически оп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равдано там, где дороги другие источники энергии (например, нефть), или если вырабатываемая ими </w:t>
      </w:r>
      <w:proofErr w:type="gramStart"/>
      <w:r w:rsidRPr="00421689">
        <w:rPr>
          <w:rFonts w:eastAsia="Times New Roman"/>
          <w:color w:val="000000"/>
          <w:spacing w:val="-2"/>
          <w:sz w:val="28"/>
          <w:szCs w:val="28"/>
        </w:rPr>
        <w:t>электроэнергия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по крайней мере вдвое </w:t>
      </w:r>
      <w:r w:rsidRPr="00421689">
        <w:rPr>
          <w:rFonts w:eastAsia="Times New Roman"/>
          <w:color w:val="000000"/>
          <w:sz w:val="28"/>
          <w:szCs w:val="28"/>
        </w:rPr>
        <w:t xml:space="preserve">дешевле электроэнергии в общественной сети. Наибольший спрос на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ветроустановки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такой мощности — в странах с высоким жизненным уровнем и большими затратами энергии, в которых средняя скорость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ветра более 6 м/с и велико сельское население.</w:t>
      </w:r>
    </w:p>
    <w:p w:rsidR="00421689" w:rsidRPr="00421689" w:rsidRDefault="00421689" w:rsidP="00CF2904">
      <w:pPr>
        <w:shd w:val="clear" w:color="auto" w:fill="FFFFFF"/>
        <w:tabs>
          <w:tab w:val="left" w:pos="360"/>
        </w:tabs>
        <w:spacing w:line="365" w:lineRule="exact"/>
        <w:jc w:val="both"/>
        <w:rPr>
          <w:sz w:val="28"/>
          <w:szCs w:val="28"/>
        </w:rPr>
      </w:pPr>
      <w:r>
        <w:rPr>
          <w:rFonts w:eastAsia="Times New Roman"/>
          <w:i/>
          <w:iCs/>
          <w:color w:val="000000"/>
          <w:spacing w:val="1"/>
          <w:sz w:val="28"/>
          <w:szCs w:val="28"/>
        </w:rPr>
        <w:tab/>
      </w:r>
      <w:r w:rsidRPr="00421689"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Новая технология.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Основы энергетики на возобновляемых ис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  <w:t>точниках, показывают, что она налагает на производственные про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цессы совершенно </w:t>
      </w:r>
      <w:r w:rsidRPr="00421689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другие ограничения, чем традиционная тепловая и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ядерная энергетика. Наиболее наглядно это видно на примере ветро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энергетики. Использование рассеянной и очень непостоянной по своей природе энергии ветра основано на принципиально других подходах, чем использование энергии от стабильных и интенсивных источ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ников, и главное здесь — необходимость варьировать потребление </w:t>
      </w:r>
      <w:r w:rsidRPr="00421689">
        <w:rPr>
          <w:rFonts w:eastAsia="Times New Roman"/>
          <w:color w:val="000000"/>
          <w:spacing w:val="4"/>
          <w:sz w:val="28"/>
          <w:szCs w:val="28"/>
        </w:rPr>
        <w:t>энергии в соответствии с ее производством. Для преодоления этого</w:t>
      </w:r>
      <w:r w:rsidR="00CF2904" w:rsidRPr="00CF2904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2"/>
          <w:sz w:val="28"/>
          <w:szCs w:val="28"/>
        </w:rPr>
        <w:t>ограничения необходимы эффективные и дешевые способы аккуму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лирования энергии.</w:t>
      </w:r>
    </w:p>
    <w:p w:rsidR="00421689" w:rsidRPr="00421689" w:rsidRDefault="00421689" w:rsidP="00421689">
      <w:pPr>
        <w:shd w:val="clear" w:color="auto" w:fill="FFFFFF"/>
        <w:spacing w:before="5" w:line="365" w:lineRule="exact"/>
        <w:ind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>Дорогая стабилизированная электроэнергия используется для ос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>вещения и питания электрон</w:t>
      </w:r>
      <w:r>
        <w:rPr>
          <w:rFonts w:eastAsia="Times New Roman"/>
          <w:color w:val="000000"/>
          <w:sz w:val="28"/>
          <w:szCs w:val="28"/>
        </w:rPr>
        <w:t>ной аппаратуры, а дешевая неста</w:t>
      </w:r>
      <w:r w:rsidRPr="00421689">
        <w:rPr>
          <w:rFonts w:eastAsia="Times New Roman"/>
          <w:color w:val="000000"/>
          <w:sz w:val="28"/>
          <w:szCs w:val="28"/>
        </w:rPr>
        <w:t>билизированная энергия — для отопления и подогрева воды. В пе</w:t>
      </w:r>
      <w:r w:rsidRPr="00421689">
        <w:rPr>
          <w:rFonts w:eastAsia="Times New Roman"/>
          <w:color w:val="000000"/>
          <w:spacing w:val="2"/>
          <w:sz w:val="28"/>
          <w:szCs w:val="28"/>
        </w:rPr>
        <w:t>риоды очень сильного ветра энергия ВЭУ используется для отопле</w:t>
      </w:r>
      <w:r w:rsidRPr="00421689">
        <w:rPr>
          <w:rFonts w:eastAsia="Times New Roman"/>
          <w:color w:val="000000"/>
          <w:spacing w:val="2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>ния теплиц или подогрева воды в плавательном бассейне. Электро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энергию ВЭУ применяют также для зарядки аккумуляторных батарей </w:t>
      </w:r>
      <w:r w:rsidRPr="00421689">
        <w:rPr>
          <w:rFonts w:eastAsia="Times New Roman"/>
          <w:color w:val="000000"/>
          <w:sz w:val="28"/>
          <w:szCs w:val="28"/>
        </w:rPr>
        <w:t xml:space="preserve">электромобилей. Несмотря на сильные ветры вырабатываемой ВЭУ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энергии все же недостаточно, и удовлетворительные условия жизни </w:t>
      </w:r>
      <w:r w:rsidRPr="00421689">
        <w:rPr>
          <w:rFonts w:eastAsia="Times New Roman"/>
          <w:color w:val="000000"/>
          <w:sz w:val="28"/>
          <w:szCs w:val="28"/>
        </w:rPr>
        <w:t>обеспечиваются благодаря хорошо утепленным домам, экономному расходованию электроэнергии и специальным системам ее распреде</w:t>
      </w:r>
      <w:r w:rsidRPr="00421689">
        <w:rPr>
          <w:rFonts w:eastAsia="Times New Roman"/>
          <w:color w:val="000000"/>
          <w:spacing w:val="-4"/>
          <w:sz w:val="28"/>
          <w:szCs w:val="28"/>
        </w:rPr>
        <w:t>ления.</w:t>
      </w:r>
    </w:p>
    <w:p w:rsidR="00421689" w:rsidRPr="00421689" w:rsidRDefault="00421689" w:rsidP="00421689">
      <w:pPr>
        <w:shd w:val="clear" w:color="auto" w:fill="FFFFFF"/>
        <w:spacing w:line="365" w:lineRule="exact"/>
        <w:ind w:left="5" w:right="10" w:firstLine="518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При наличии ветра от ВЭУ происходит заряд аккумуляторов и питание нагрузки постоянного тока и переменно</w:t>
      </w:r>
      <w:r w:rsidR="00CF2904">
        <w:rPr>
          <w:rFonts w:eastAsia="Times New Roman"/>
          <w:color w:val="000000"/>
          <w:sz w:val="28"/>
          <w:szCs w:val="28"/>
        </w:rPr>
        <w:t>го тока через инвер</w:t>
      </w:r>
      <w:r w:rsidR="00CF2904">
        <w:rPr>
          <w:rFonts w:eastAsia="Times New Roman"/>
          <w:color w:val="000000"/>
          <w:sz w:val="28"/>
          <w:szCs w:val="28"/>
        </w:rPr>
        <w:softHyphen/>
        <w:t>тор (рис</w:t>
      </w:r>
      <w:r w:rsidRPr="00421689">
        <w:rPr>
          <w:rFonts w:eastAsia="Times New Roman"/>
          <w:color w:val="000000"/>
          <w:sz w:val="28"/>
          <w:szCs w:val="28"/>
        </w:rPr>
        <w:t>.</w:t>
      </w:r>
      <w:r w:rsidR="00CF2904" w:rsidRPr="00CF2904">
        <w:rPr>
          <w:rFonts w:eastAsia="Times New Roman"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z w:val="28"/>
          <w:szCs w:val="28"/>
        </w:rPr>
        <w:t xml:space="preserve">1). Одновременно с этим </w:t>
      </w:r>
      <w:proofErr w:type="gramStart"/>
      <w:r w:rsidRPr="00421689">
        <w:rPr>
          <w:rFonts w:eastAsia="Times New Roman"/>
          <w:color w:val="000000"/>
          <w:sz w:val="28"/>
          <w:szCs w:val="28"/>
        </w:rPr>
        <w:t>может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осуществляется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подзаряд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аккумуляторов от фотоэлектрического модуля, в качестве которого </w:t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может использоваться, например, несколько включенных ФСМ-40.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При отсутствии ветра и разряженных аккумуляторах питание нагруз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ки и заряд аккумуляторов осуществляется как от солнечных батарей,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так и 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>от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>двигатель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- генератора. После заряда аккумуляторов двига</w:t>
      </w:r>
      <w:r w:rsidRPr="00421689">
        <w:rPr>
          <w:rFonts w:eastAsia="Times New Roman"/>
          <w:color w:val="000000"/>
          <w:sz w:val="28"/>
          <w:szCs w:val="28"/>
        </w:rPr>
        <w:t>тель-генератор отключается. Такой режим работы позволяет эконо</w:t>
      </w:r>
      <w:r w:rsidRPr="00421689">
        <w:rPr>
          <w:rFonts w:eastAsia="Times New Roman"/>
          <w:color w:val="000000"/>
          <w:spacing w:val="9"/>
          <w:sz w:val="28"/>
          <w:szCs w:val="28"/>
        </w:rPr>
        <w:t xml:space="preserve">мить жидкое топливо и увеличить ресурс работы двигатель </w:t>
      </w:r>
      <w:proofErr w:type="gramStart"/>
      <w:r w:rsidRPr="00421689">
        <w:rPr>
          <w:rFonts w:eastAsia="Times New Roman"/>
          <w:color w:val="000000"/>
          <w:spacing w:val="9"/>
          <w:sz w:val="28"/>
          <w:szCs w:val="28"/>
        </w:rPr>
        <w:t>-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г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>енератора.</w:t>
      </w:r>
    </w:p>
    <w:p w:rsidR="00421689" w:rsidRPr="00421689" w:rsidRDefault="00421689" w:rsidP="00421689">
      <w:pPr>
        <w:shd w:val="clear" w:color="auto" w:fill="FFFFFF"/>
        <w:spacing w:line="365" w:lineRule="exact"/>
        <w:ind w:left="5" w:right="5" w:firstLine="518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Контроль за режимами работы всех элементов системы осущест</w:t>
      </w:r>
      <w:r w:rsidRPr="00421689">
        <w:rPr>
          <w:rFonts w:eastAsia="Times New Roman"/>
          <w:color w:val="000000"/>
          <w:sz w:val="28"/>
          <w:szCs w:val="28"/>
        </w:rPr>
        <w:softHyphen/>
        <w:t xml:space="preserve">вляет многофункциональный микропроцессорный блок управления, использующий в качестве контролируемых параметров напряжение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аккумуляторов, ток нагрузки и время заряда аккумуляторов от двигатель</w:t>
      </w:r>
      <w:r w:rsidR="00D9426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421689">
        <w:rPr>
          <w:rFonts w:eastAsia="Times New Roman"/>
          <w:color w:val="000000"/>
          <w:spacing w:val="-2"/>
          <w:sz w:val="28"/>
          <w:szCs w:val="28"/>
        </w:rPr>
        <w:t>-г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>енератора.</w:t>
      </w: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color w:val="000000"/>
          <w:spacing w:val="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421689">
        <w:rPr>
          <w:rFonts w:eastAsia="Times New Roman"/>
          <w:color w:val="000000"/>
          <w:sz w:val="28"/>
          <w:szCs w:val="28"/>
        </w:rPr>
        <w:t>К системам гарантированного п</w:t>
      </w:r>
      <w:r>
        <w:rPr>
          <w:rFonts w:eastAsia="Times New Roman"/>
          <w:color w:val="000000"/>
          <w:sz w:val="28"/>
          <w:szCs w:val="28"/>
        </w:rPr>
        <w:t>итания малой мощности предъявля</w:t>
      </w:r>
      <w:r w:rsidRPr="00421689">
        <w:rPr>
          <w:rFonts w:eastAsia="Times New Roman"/>
          <w:color w:val="000000"/>
          <w:sz w:val="28"/>
          <w:szCs w:val="28"/>
        </w:rPr>
        <w:t xml:space="preserve">ются требования как мобильности и быстрого развертывания, так и низкой стоимости для массового применения. В любом случае это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должны быть высоконадежные системы с высокими </w:t>
      </w:r>
      <w:proofErr w:type="spellStart"/>
      <w:r w:rsidRPr="00421689">
        <w:rPr>
          <w:rFonts w:eastAsia="Times New Roman"/>
          <w:color w:val="000000"/>
          <w:spacing w:val="1"/>
          <w:sz w:val="28"/>
          <w:szCs w:val="28"/>
        </w:rPr>
        <w:t>энергомассовы</w:t>
      </w:r>
      <w:r w:rsidRPr="00421689">
        <w:rPr>
          <w:rFonts w:eastAsia="Times New Roman"/>
          <w:color w:val="000000"/>
          <w:spacing w:val="4"/>
          <w:sz w:val="28"/>
          <w:szCs w:val="28"/>
        </w:rPr>
        <w:t>ми</w:t>
      </w:r>
      <w:proofErr w:type="spellEnd"/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 характеристиками, т.е. должны иметь малую массу и габариты,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при заданной мощности.</w:t>
      </w:r>
    </w:p>
    <w:p w:rsidR="00421689" w:rsidRPr="00421689" w:rsidRDefault="00421689" w:rsidP="00421689">
      <w:pPr>
        <w:ind w:left="912" w:right="902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lastRenderedPageBreak/>
        <w:drawing>
          <wp:inline distT="0" distB="0" distL="0" distR="0">
            <wp:extent cx="4972050" cy="2524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before="62"/>
        <w:ind w:left="216"/>
        <w:jc w:val="center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Рис.4.1. Структурная схема системы электроснабжения на базе ВЭУ </w:t>
      </w:r>
    </w:p>
    <w:p w:rsidR="00421689" w:rsidRDefault="00421689" w:rsidP="00421689">
      <w:pPr>
        <w:shd w:val="clear" w:color="auto" w:fill="FFFFFF"/>
        <w:spacing w:before="389" w:line="365" w:lineRule="exact"/>
        <w:jc w:val="center"/>
        <w:rPr>
          <w:rFonts w:eastAsia="Times New Roman"/>
          <w:b/>
          <w:bCs/>
          <w:color w:val="000000"/>
          <w:spacing w:val="1"/>
          <w:sz w:val="28"/>
          <w:szCs w:val="28"/>
        </w:rPr>
      </w:pPr>
      <w:r w:rsidRPr="00421689">
        <w:rPr>
          <w:b/>
          <w:bCs/>
          <w:color w:val="000000"/>
          <w:spacing w:val="1"/>
          <w:sz w:val="28"/>
          <w:szCs w:val="28"/>
        </w:rPr>
        <w:t xml:space="preserve">2. </w:t>
      </w:r>
      <w:r w:rsidRPr="00421689">
        <w:rPr>
          <w:rFonts w:eastAsia="Times New Roman"/>
          <w:b/>
          <w:bCs/>
          <w:color w:val="000000"/>
          <w:spacing w:val="1"/>
          <w:sz w:val="28"/>
          <w:szCs w:val="28"/>
        </w:rPr>
        <w:t>Ветроэнергетический кадастр</w:t>
      </w:r>
    </w:p>
    <w:p w:rsidR="00421689" w:rsidRPr="00421689" w:rsidRDefault="00421689" w:rsidP="00421689">
      <w:pPr>
        <w:shd w:val="clear" w:color="auto" w:fill="FFFFFF"/>
        <w:spacing w:before="389" w:line="365" w:lineRule="exact"/>
        <w:jc w:val="center"/>
        <w:rPr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spacing w:line="365" w:lineRule="exact"/>
        <w:ind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Ветер на Земле, как явление, имеет общее происхождение со све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товыми излучениями, процессами образования биомассы и многими другими явлениями, обусловленными потоком падающей солнечной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энергии. 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>Это означает также наличие связи между всеми этими явле</w:t>
      </w:r>
      <w:r w:rsidRPr="00421689">
        <w:rPr>
          <w:rFonts w:eastAsia="Times New Roman"/>
          <w:color w:val="000000"/>
          <w:sz w:val="28"/>
          <w:szCs w:val="28"/>
        </w:rPr>
        <w:t>ниями, которая носит сложный стохастический характер пространст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венно-временных корреляций и на протяжении истории Земли фор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мирует климат в различных частях Земли, включая такие относитель</w:t>
      </w:r>
      <w:r w:rsidRPr="00421689">
        <w:rPr>
          <w:rFonts w:eastAsia="Times New Roman"/>
          <w:color w:val="000000"/>
          <w:sz w:val="28"/>
          <w:szCs w:val="28"/>
        </w:rPr>
        <w:t>но устойчивые характеристики, как среднегодовая температура ок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ружающей среды, суммарный удельный поток солнечного излучения,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распределение ветра по скоростям на различных высотах от земной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поверхности, объем и воспроизведение биомассы в виде лесов и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трав.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Включение этих возобновляемых источников энергии человечеством </w:t>
      </w:r>
      <w:r w:rsidRPr="00421689">
        <w:rPr>
          <w:rFonts w:eastAsia="Times New Roman"/>
          <w:color w:val="000000"/>
          <w:sz w:val="28"/>
          <w:szCs w:val="28"/>
        </w:rPr>
        <w:t>в хозяйственный оборот приводит, строго говоря, к нарушению сло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жившегося, за многие годы динамического равновесия между ними. Это означает также, что энергетические потенциалы данных источ</w:t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ников являются зависимыми друг от друга и соответствуют некой,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пока не созданной, теории единого потенциала свободной энергии </w:t>
      </w:r>
      <w:r w:rsidRPr="00421689">
        <w:rPr>
          <w:rFonts w:eastAsia="Times New Roman"/>
          <w:color w:val="000000"/>
          <w:sz w:val="28"/>
          <w:szCs w:val="28"/>
        </w:rPr>
        <w:t>Земли и его распределения по поверхности. Вырабатываемая на дан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ном этапе исследований независимая оценка валового потенциала ветровой энергии в регионе, как и независимые оценки валовых по</w:t>
      </w:r>
      <w:r w:rsidRPr="00421689">
        <w:rPr>
          <w:rFonts w:eastAsia="Times New Roman"/>
          <w:color w:val="000000"/>
          <w:sz w:val="28"/>
          <w:szCs w:val="28"/>
        </w:rPr>
        <w:t>тенциалов солнечной энергии или биомассы, имеют сугубо качест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венный, ориентировочный характер.</w:t>
      </w:r>
    </w:p>
    <w:p w:rsidR="00CF2904" w:rsidRPr="0053541B" w:rsidRDefault="00421689" w:rsidP="00421689">
      <w:pPr>
        <w:shd w:val="clear" w:color="auto" w:fill="FFFFFF"/>
        <w:spacing w:line="365" w:lineRule="exact"/>
        <w:ind w:left="5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z w:val="28"/>
          <w:szCs w:val="28"/>
        </w:rPr>
        <w:t>Климатологические характер</w:t>
      </w:r>
      <w:r>
        <w:rPr>
          <w:rFonts w:eastAsia="Times New Roman"/>
          <w:i/>
          <w:iCs/>
          <w:color w:val="000000"/>
          <w:sz w:val="28"/>
          <w:szCs w:val="28"/>
        </w:rPr>
        <w:t>истики ветровой обстановки в ре</w:t>
      </w:r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гионах России. </w:t>
      </w:r>
    </w:p>
    <w:p w:rsidR="00421689" w:rsidRPr="00421689" w:rsidRDefault="00421689" w:rsidP="00CF2904">
      <w:pPr>
        <w:shd w:val="clear" w:color="auto" w:fill="FFFFFF"/>
        <w:spacing w:line="365" w:lineRule="exact"/>
        <w:ind w:left="5" w:firstLine="557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Ветер на различных высотах в атмосфере Земли для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каждой точки ее </w:t>
      </w:r>
      <w:r w:rsidRPr="00421689">
        <w:rPr>
          <w:rFonts w:eastAsia="Times New Roman"/>
          <w:color w:val="000000"/>
          <w:spacing w:val="1"/>
          <w:sz w:val="28"/>
          <w:szCs w:val="28"/>
        </w:rPr>
        <w:lastRenderedPageBreak/>
        <w:t>поверхности хара</w:t>
      </w:r>
      <w:r>
        <w:rPr>
          <w:rFonts w:eastAsia="Times New Roman"/>
          <w:color w:val="000000"/>
          <w:spacing w:val="1"/>
          <w:sz w:val="28"/>
          <w:szCs w:val="28"/>
        </w:rPr>
        <w:t>ктеризуется его скоростью, кото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рая</w:t>
      </w:r>
      <w:r w:rsidR="00CF2904" w:rsidRPr="00CF2904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является случайной переменной в пространстве и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времени, зависящей от многих факторов местности, сезона года и по</w:t>
      </w:r>
      <w:r w:rsidRPr="00421689">
        <w:rPr>
          <w:rFonts w:eastAsia="Times New Roman"/>
          <w:color w:val="000000"/>
          <w:spacing w:val="4"/>
          <w:sz w:val="28"/>
          <w:szCs w:val="28"/>
        </w:rPr>
        <w:t>годных условий. Все процессы, напрямую связанные с использо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ванием текущего значения скорости ветра, в частности, производство </w:t>
      </w:r>
      <w:r w:rsidRPr="00421689">
        <w:rPr>
          <w:rFonts w:eastAsia="Times New Roman"/>
          <w:color w:val="000000"/>
          <w:sz w:val="28"/>
          <w:szCs w:val="28"/>
        </w:rPr>
        <w:t>электроэнергии в ветроэлектрических установках, имеют сложный случайный характер, так что их характеристики обладают статисти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ческим разбросом и неопределенностью средних ожидаемых значе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ний. Поэтому на современном уровне исследований задача их оценки </w:t>
      </w:r>
      <w:r w:rsidRPr="00421689">
        <w:rPr>
          <w:rFonts w:eastAsia="Times New Roman"/>
          <w:color w:val="000000"/>
          <w:sz w:val="28"/>
          <w:szCs w:val="28"/>
        </w:rPr>
        <w:t xml:space="preserve">формулируется как создание вероятностного описания случайного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процесса посредством разбиения всего временного процесса на от</w:t>
      </w:r>
      <w:r w:rsidRPr="00421689">
        <w:rPr>
          <w:rFonts w:eastAsia="Times New Roman"/>
          <w:color w:val="000000"/>
          <w:sz w:val="28"/>
          <w:szCs w:val="28"/>
        </w:rPr>
        <w:t>дельные временные интервалы, в пределах каждого из которых мож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но использовать приближение стационарности, т. е. независимости, </w:t>
      </w:r>
      <w:r w:rsidRPr="00421689">
        <w:rPr>
          <w:rFonts w:eastAsia="Times New Roman"/>
          <w:color w:val="000000"/>
          <w:sz w:val="28"/>
          <w:szCs w:val="28"/>
        </w:rPr>
        <w:t>всех определяемых параметров от времени. В качестве периода ста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ционарности могут быть приняты различные временные интервалы с </w:t>
      </w:r>
      <w:r w:rsidRPr="00421689">
        <w:rPr>
          <w:rFonts w:eastAsia="Times New Roman"/>
          <w:color w:val="000000"/>
          <w:sz w:val="28"/>
          <w:szCs w:val="28"/>
        </w:rPr>
        <w:t xml:space="preserve">соответствующей точностью описания в зависимости от реальных </w:t>
      </w:r>
      <w:r w:rsidRPr="00421689">
        <w:rPr>
          <w:rFonts w:eastAsia="Times New Roman"/>
          <w:color w:val="000000"/>
          <w:spacing w:val="2"/>
          <w:sz w:val="28"/>
          <w:szCs w:val="28"/>
        </w:rPr>
        <w:t>условий случайного процесса. В частности, в некотором приближе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нии можно считать процесс стационарным во всем рассматриваемом промежутке времени, например, в течение года.</w:t>
      </w:r>
    </w:p>
    <w:p w:rsidR="00421689" w:rsidRPr="00421689" w:rsidRDefault="00421689" w:rsidP="00421689">
      <w:pPr>
        <w:shd w:val="clear" w:color="auto" w:fill="FFFFFF"/>
        <w:spacing w:line="365" w:lineRule="exact"/>
        <w:ind w:right="19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Для систематизации характеристик ветровой обстановки в кон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кретном регионе с целью ее эффективного энергетического исполь</w:t>
      </w:r>
      <w:r w:rsidRPr="00421689">
        <w:rPr>
          <w:rFonts w:eastAsia="Times New Roman"/>
          <w:color w:val="000000"/>
          <w:spacing w:val="5"/>
          <w:sz w:val="28"/>
          <w:szCs w:val="28"/>
        </w:rPr>
        <w:t xml:space="preserve">зования, как правило, разрабатывается </w:t>
      </w:r>
      <w:r w:rsidRPr="00421689">
        <w:rPr>
          <w:rFonts w:eastAsia="Times New Roman"/>
          <w:i/>
          <w:iCs/>
          <w:color w:val="000000"/>
          <w:spacing w:val="5"/>
          <w:sz w:val="28"/>
          <w:szCs w:val="28"/>
        </w:rPr>
        <w:t>ветроэнергетический ка</w:t>
      </w:r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дастр, </w:t>
      </w:r>
      <w:r w:rsidRPr="00421689">
        <w:rPr>
          <w:rFonts w:eastAsia="Times New Roman"/>
          <w:color w:val="000000"/>
          <w:sz w:val="28"/>
          <w:szCs w:val="28"/>
        </w:rPr>
        <w:t>представляющий собой сов</w:t>
      </w:r>
      <w:r>
        <w:rPr>
          <w:rFonts w:eastAsia="Times New Roman"/>
          <w:color w:val="000000"/>
          <w:sz w:val="28"/>
          <w:szCs w:val="28"/>
        </w:rPr>
        <w:t>окупность аэрологических и энер</w:t>
      </w:r>
      <w:r w:rsidRPr="00421689">
        <w:rPr>
          <w:rFonts w:eastAsia="Times New Roman"/>
          <w:color w:val="000000"/>
          <w:sz w:val="28"/>
          <w:szCs w:val="28"/>
        </w:rPr>
        <w:t>гетических характеристик ветра, позволяющих определить его энер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гетическую ценность, а также целесообразные параметры и режимы </w:t>
      </w:r>
      <w:r w:rsidRPr="00421689">
        <w:rPr>
          <w:rFonts w:eastAsia="Times New Roman"/>
          <w:color w:val="000000"/>
          <w:spacing w:val="2"/>
          <w:sz w:val="28"/>
          <w:szCs w:val="28"/>
        </w:rPr>
        <w:t>работы ветроэнергетических установок. Основными характеристи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ками ветроэнергетического кадастра являются:</w:t>
      </w:r>
    </w:p>
    <w:p w:rsidR="00421689" w:rsidRPr="00421689" w:rsidRDefault="00421689" w:rsidP="00421689">
      <w:pPr>
        <w:numPr>
          <w:ilvl w:val="0"/>
          <w:numId w:val="27"/>
        </w:numPr>
        <w:shd w:val="clear" w:color="auto" w:fill="FFFFFF"/>
        <w:tabs>
          <w:tab w:val="left" w:pos="965"/>
        </w:tabs>
        <w:spacing w:line="365" w:lineRule="exact"/>
        <w:ind w:left="571"/>
        <w:jc w:val="both"/>
        <w:rPr>
          <w:rFonts w:eastAsia="Times New Roman"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среднегодовая скорость ветра, годовой и суточный ход ветра;</w:t>
      </w:r>
    </w:p>
    <w:p w:rsidR="00421689" w:rsidRPr="00421689" w:rsidRDefault="00421689" w:rsidP="00421689">
      <w:pPr>
        <w:numPr>
          <w:ilvl w:val="0"/>
          <w:numId w:val="27"/>
        </w:numPr>
        <w:shd w:val="clear" w:color="auto" w:fill="FFFFFF"/>
        <w:tabs>
          <w:tab w:val="left" w:pos="965"/>
        </w:tabs>
        <w:spacing w:before="5" w:line="365" w:lineRule="exact"/>
        <w:ind w:left="5" w:firstLine="566"/>
        <w:jc w:val="both"/>
        <w:rPr>
          <w:rFonts w:eastAsia="Times New Roman"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повторяемость скоростей, типы и параметры функций распре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деления скоростей;</w:t>
      </w:r>
    </w:p>
    <w:p w:rsidR="00421689" w:rsidRPr="00421689" w:rsidRDefault="00421689" w:rsidP="00421689">
      <w:pPr>
        <w:numPr>
          <w:ilvl w:val="0"/>
          <w:numId w:val="27"/>
        </w:numPr>
        <w:shd w:val="clear" w:color="auto" w:fill="FFFFFF"/>
        <w:tabs>
          <w:tab w:val="left" w:pos="965"/>
        </w:tabs>
        <w:spacing w:line="365" w:lineRule="exact"/>
        <w:ind w:left="571"/>
        <w:jc w:val="both"/>
        <w:rPr>
          <w:rFonts w:eastAsia="Times New Roman"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максимальная скорость ветра;</w:t>
      </w:r>
    </w:p>
    <w:p w:rsidR="00421689" w:rsidRPr="00421689" w:rsidRDefault="00421689" w:rsidP="00421689">
      <w:pPr>
        <w:numPr>
          <w:ilvl w:val="0"/>
          <w:numId w:val="27"/>
        </w:numPr>
        <w:shd w:val="clear" w:color="auto" w:fill="FFFFFF"/>
        <w:tabs>
          <w:tab w:val="left" w:pos="965"/>
        </w:tabs>
        <w:spacing w:before="5" w:line="365" w:lineRule="exact"/>
        <w:ind w:left="5" w:firstLine="566"/>
        <w:jc w:val="both"/>
        <w:rPr>
          <w:rFonts w:eastAsia="Times New Roman"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распределение ветровых периодов и периодов энергетических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затиший по длительности;</w:t>
      </w:r>
    </w:p>
    <w:p w:rsidR="00421689" w:rsidRPr="00421689" w:rsidRDefault="00421689" w:rsidP="00421689">
      <w:pPr>
        <w:numPr>
          <w:ilvl w:val="0"/>
          <w:numId w:val="27"/>
        </w:numPr>
        <w:shd w:val="clear" w:color="auto" w:fill="FFFFFF"/>
        <w:tabs>
          <w:tab w:val="left" w:pos="965"/>
        </w:tabs>
        <w:spacing w:line="365" w:lineRule="exact"/>
        <w:ind w:left="571"/>
        <w:jc w:val="both"/>
        <w:rPr>
          <w:rFonts w:eastAsia="Times New Roman"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удельная мощность и удельная энергия ветра;</w:t>
      </w:r>
    </w:p>
    <w:p w:rsidR="00421689" w:rsidRPr="00421689" w:rsidRDefault="00421689" w:rsidP="00421689">
      <w:pPr>
        <w:numPr>
          <w:ilvl w:val="0"/>
          <w:numId w:val="27"/>
        </w:numPr>
        <w:shd w:val="clear" w:color="auto" w:fill="FFFFFF"/>
        <w:tabs>
          <w:tab w:val="left" w:pos="965"/>
        </w:tabs>
        <w:spacing w:before="10" w:line="365" w:lineRule="exact"/>
        <w:ind w:left="571"/>
        <w:jc w:val="both"/>
        <w:rPr>
          <w:rFonts w:eastAsia="Times New Roman"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ветроэнергетические ресурсы региона.</w:t>
      </w:r>
    </w:p>
    <w:p w:rsidR="00421689" w:rsidRPr="00421689" w:rsidRDefault="00421689" w:rsidP="00CF2904">
      <w:pPr>
        <w:shd w:val="clear" w:color="auto" w:fill="FFFFFF"/>
        <w:spacing w:line="398" w:lineRule="exact"/>
        <w:ind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Начиная с 50-х гг. 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XX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421689">
        <w:rPr>
          <w:rFonts w:eastAsia="Times New Roman"/>
          <w:color w:val="000000"/>
          <w:spacing w:val="-2"/>
          <w:sz w:val="28"/>
          <w:szCs w:val="28"/>
        </w:rPr>
        <w:t>в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. </w:t>
      </w:r>
      <w:proofErr w:type="gramStart"/>
      <w:r w:rsidRPr="00421689">
        <w:rPr>
          <w:rFonts w:eastAsia="Times New Roman"/>
          <w:color w:val="000000"/>
          <w:spacing w:val="-2"/>
          <w:sz w:val="28"/>
          <w:szCs w:val="28"/>
        </w:rPr>
        <w:t>в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России, были развернуты широкие работы </w:t>
      </w:r>
      <w:r w:rsidRPr="00421689">
        <w:rPr>
          <w:rFonts w:eastAsia="Times New Roman"/>
          <w:color w:val="000000"/>
          <w:sz w:val="28"/>
          <w:szCs w:val="28"/>
        </w:rPr>
        <w:t>по созданию ветроэнергетических кадастров, хотя при этом северные и восточные районы страны фактически не рассматривались. Основ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ным источником исходных данных для разработки ветроэнергетичес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5"/>
          <w:sz w:val="28"/>
          <w:szCs w:val="28"/>
        </w:rPr>
        <w:t xml:space="preserve">кого кадастра являются наблюдения ветровых характеристик на </w:t>
      </w:r>
      <w:r w:rsidRPr="00421689">
        <w:rPr>
          <w:rFonts w:eastAsia="Times New Roman"/>
          <w:color w:val="000000"/>
          <w:spacing w:val="3"/>
          <w:sz w:val="28"/>
          <w:szCs w:val="28"/>
        </w:rPr>
        <w:t>опорной сети метеорологических станций. Эти наблюдения, выпол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няемые несколько раз в </w:t>
      </w:r>
      <w:r w:rsidRPr="00421689">
        <w:rPr>
          <w:rFonts w:eastAsia="Times New Roman"/>
          <w:color w:val="000000"/>
          <w:spacing w:val="-2"/>
          <w:sz w:val="28"/>
          <w:szCs w:val="28"/>
        </w:rPr>
        <w:lastRenderedPageBreak/>
        <w:t>сутки, проводятся по единой методике с фик</w:t>
      </w:r>
      <w:r w:rsidRPr="00421689">
        <w:rPr>
          <w:rFonts w:eastAsia="Times New Roman"/>
          <w:color w:val="000000"/>
          <w:sz w:val="28"/>
          <w:szCs w:val="28"/>
        </w:rPr>
        <w:t>сированной классификацией мест наблюдения по степен</w:t>
      </w:r>
      <w:r>
        <w:rPr>
          <w:rFonts w:eastAsia="Times New Roman"/>
          <w:color w:val="000000"/>
          <w:sz w:val="28"/>
          <w:szCs w:val="28"/>
        </w:rPr>
        <w:t>и их откры</w:t>
      </w:r>
      <w:r w:rsidRPr="00421689">
        <w:rPr>
          <w:rFonts w:eastAsia="Times New Roman"/>
          <w:color w:val="000000"/>
          <w:sz w:val="28"/>
          <w:szCs w:val="28"/>
        </w:rPr>
        <w:t xml:space="preserve">тости и охватывают периоды в десятки лет. За </w:t>
      </w:r>
      <w:proofErr w:type="gramStart"/>
      <w:r w:rsidRPr="00421689">
        <w:rPr>
          <w:rFonts w:eastAsia="Times New Roman"/>
          <w:color w:val="000000"/>
          <w:sz w:val="28"/>
          <w:szCs w:val="28"/>
        </w:rPr>
        <w:t>последние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25</w:t>
      </w:r>
      <w:r w:rsidR="00D9426F">
        <w:rPr>
          <w:rFonts w:eastAsia="Times New Roman"/>
          <w:color w:val="000000"/>
          <w:sz w:val="28"/>
          <w:szCs w:val="28"/>
        </w:rPr>
        <w:t>-</w:t>
      </w:r>
      <w:r w:rsidRPr="00421689">
        <w:rPr>
          <w:rFonts w:eastAsia="Times New Roman"/>
          <w:color w:val="000000"/>
          <w:sz w:val="28"/>
          <w:szCs w:val="28"/>
        </w:rPr>
        <w:t xml:space="preserve">30 лет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произошло качественное изменение уровня этих наблюдений. 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>С по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мощью измерений на высотных метеорологических и телевизионных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мачтах получены уточненные сведения о вертикальном профиле ско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>ростей в приземном слое высотой до 500 м. Увеличилась частота ре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гулярного получения информации о скорости и направлении ветра на </w:t>
      </w:r>
      <w:r w:rsidRPr="00421689">
        <w:rPr>
          <w:rFonts w:eastAsia="Times New Roman"/>
          <w:color w:val="000000"/>
          <w:sz w:val="28"/>
          <w:szCs w:val="28"/>
        </w:rPr>
        <w:t>опорной сети метеорологических станций (с 4 до 8 раз в сутки), а не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>которыми метеостанциями и отдельными заинтересованными органи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2"/>
          <w:sz w:val="28"/>
          <w:szCs w:val="28"/>
        </w:rPr>
        <w:t>зациями ведутся непрерывные наблюдения в автоматическом режи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ме.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Эти измерения по длительности, как правило, уступают много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летним наблюдениям </w:t>
      </w: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</w:rPr>
        <w:t>гидрометеослужбы</w:t>
      </w:r>
      <w:proofErr w:type="spellEnd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, но они особенно важны при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измерении быстропеременных процессов, включая порывы ветра и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его максимальные пульсации, а также при оценке рабочих периодов и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периодов простоя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ветроустановок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shd w:val="clear" w:color="auto" w:fill="FFFFFF"/>
        <w:spacing w:before="432"/>
        <w:ind w:left="1373"/>
        <w:jc w:val="both"/>
        <w:rPr>
          <w:sz w:val="28"/>
          <w:szCs w:val="28"/>
        </w:rPr>
      </w:pPr>
      <w:r w:rsidRPr="00421689">
        <w:rPr>
          <w:b/>
          <w:color w:val="000000"/>
          <w:spacing w:val="1"/>
          <w:sz w:val="28"/>
          <w:szCs w:val="28"/>
        </w:rPr>
        <w:t>3.</w:t>
      </w:r>
      <w:r w:rsidRPr="00421689">
        <w:rPr>
          <w:color w:val="000000"/>
          <w:spacing w:val="1"/>
          <w:sz w:val="28"/>
          <w:szCs w:val="28"/>
        </w:rPr>
        <w:t xml:space="preserve"> </w:t>
      </w:r>
      <w:r w:rsidRPr="00421689">
        <w:rPr>
          <w:rFonts w:eastAsia="Times New Roman"/>
          <w:b/>
          <w:bCs/>
          <w:color w:val="000000"/>
          <w:spacing w:val="1"/>
          <w:sz w:val="28"/>
          <w:szCs w:val="28"/>
        </w:rPr>
        <w:t>Приборы для определения параметров ветра</w:t>
      </w:r>
    </w:p>
    <w:p w:rsidR="00421689" w:rsidRPr="00421689" w:rsidRDefault="00421689" w:rsidP="00421689">
      <w:pPr>
        <w:shd w:val="clear" w:color="auto" w:fill="FFFFFF"/>
        <w:spacing w:before="216" w:line="365" w:lineRule="exact"/>
        <w:ind w:left="5" w:right="5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Для производства измерений гидрометеорологическая станция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должна быть оснащена метеорологической и другой вспомогательной </w:t>
      </w:r>
      <w:r w:rsidRPr="00421689">
        <w:rPr>
          <w:rFonts w:eastAsia="Times New Roman"/>
          <w:color w:val="000000"/>
          <w:sz w:val="28"/>
          <w:szCs w:val="28"/>
        </w:rPr>
        <w:t xml:space="preserve">аппаратурой в соответствии с программой наблюдений и табелем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оборудования гидрометеорологических станций.</w:t>
      </w:r>
    </w:p>
    <w:p w:rsidR="00421689" w:rsidRPr="00421689" w:rsidRDefault="00421689" w:rsidP="00421689">
      <w:pPr>
        <w:shd w:val="clear" w:color="auto" w:fill="FFFFFF"/>
        <w:spacing w:before="5" w:line="365" w:lineRule="exact"/>
        <w:ind w:right="10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Для производства метеорологических измерений разрешается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применять только те метеорологические приборы, которые указаны в </w:t>
      </w:r>
      <w:r w:rsidRPr="00421689">
        <w:rPr>
          <w:rFonts w:eastAsia="Times New Roman"/>
          <w:color w:val="000000"/>
          <w:sz w:val="28"/>
          <w:szCs w:val="28"/>
        </w:rPr>
        <w:t xml:space="preserve">Наставлении как средства измерений; заменяющие их технические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средства измерений должны быть рекомендованы для гидрометеоро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логических станций Центральной методической комиссией по прибо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рам и методам измерений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Госкомгидромета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shd w:val="clear" w:color="auto" w:fill="FFFFFF"/>
        <w:spacing w:before="5" w:line="365" w:lineRule="exact"/>
        <w:ind w:left="10" w:right="14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К новым (заменяющим) техническим средствам должны быть приложены Методические указания, составленные в соответствии со структурой Наставлением гидрометеорологическим станциям и по</w:t>
      </w:r>
      <w:r w:rsidRPr="00421689">
        <w:rPr>
          <w:rFonts w:eastAsia="Times New Roman"/>
          <w:color w:val="000000"/>
          <w:spacing w:val="-7"/>
          <w:sz w:val="28"/>
          <w:szCs w:val="28"/>
        </w:rPr>
        <w:t>стам.</w:t>
      </w:r>
    </w:p>
    <w:p w:rsidR="00421689" w:rsidRPr="00421689" w:rsidRDefault="00421689" w:rsidP="00421689">
      <w:pPr>
        <w:shd w:val="clear" w:color="auto" w:fill="FFFFFF"/>
        <w:spacing w:line="365" w:lineRule="exact"/>
        <w:ind w:right="72"/>
        <w:jc w:val="both"/>
        <w:rPr>
          <w:sz w:val="28"/>
          <w:szCs w:val="28"/>
        </w:rPr>
      </w:pPr>
      <w:r w:rsidRPr="00421689">
        <w:rPr>
          <w:i/>
          <w:iCs/>
          <w:color w:val="000000"/>
          <w:sz w:val="28"/>
          <w:szCs w:val="28"/>
        </w:rPr>
        <w:t xml:space="preserve">1) </w:t>
      </w:r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Анемограф </w:t>
      </w:r>
      <w:r w:rsidRPr="00421689">
        <w:rPr>
          <w:rFonts w:eastAsia="Times New Roman"/>
          <w:color w:val="000000"/>
          <w:sz w:val="28"/>
          <w:szCs w:val="28"/>
        </w:rPr>
        <w:t xml:space="preserve">(от греч. </w:t>
      </w:r>
      <w:proofErr w:type="spellStart"/>
      <w:r w:rsidRPr="00421689">
        <w:rPr>
          <w:rFonts w:eastAsia="Times New Roman"/>
          <w:color w:val="000000"/>
          <w:sz w:val="28"/>
          <w:szCs w:val="28"/>
          <w:lang w:val="en-US"/>
        </w:rPr>
        <w:t>anemos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- ветер и </w:t>
      </w:r>
      <w:proofErr w:type="spellStart"/>
      <w:r w:rsidRPr="00421689">
        <w:rPr>
          <w:rFonts w:eastAsia="Times New Roman"/>
          <w:color w:val="000000"/>
          <w:sz w:val="28"/>
          <w:szCs w:val="28"/>
          <w:lang w:val="en-US"/>
        </w:rPr>
        <w:t>grapho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пишу), </w:t>
      </w:r>
      <w:proofErr w:type="spellStart"/>
      <w:r>
        <w:rPr>
          <w:rFonts w:eastAsia="Times New Roman"/>
          <w:color w:val="000000"/>
          <w:sz w:val="28"/>
          <w:szCs w:val="28"/>
        </w:rPr>
        <w:t>анемо</w:t>
      </w:r>
      <w:r w:rsidRPr="00421689">
        <w:rPr>
          <w:rFonts w:eastAsia="Times New Roman"/>
          <w:color w:val="000000"/>
          <w:sz w:val="28"/>
          <w:szCs w:val="28"/>
        </w:rPr>
        <w:t>румбограф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>,- метеорологический прибор для непрерывной автомати</w:t>
      </w:r>
      <w:r w:rsidRPr="00421689">
        <w:rPr>
          <w:rFonts w:eastAsia="Times New Roman"/>
          <w:color w:val="000000"/>
          <w:sz w:val="28"/>
          <w:szCs w:val="28"/>
        </w:rPr>
        <w:softHyphen/>
        <w:t>ческой записи скорости и направления (румба) ветра. Принцип дей</w:t>
      </w:r>
      <w:r w:rsidRPr="00421689">
        <w:rPr>
          <w:rFonts w:eastAsia="Times New Roman"/>
          <w:color w:val="000000"/>
          <w:sz w:val="28"/>
          <w:szCs w:val="28"/>
        </w:rPr>
        <w:softHyphen/>
        <w:t xml:space="preserve">ствия анемографа основан на преобразовании скорости ветра в силу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электрического тока с помощью измерительного моста, состоящего </w:t>
      </w:r>
      <w:r w:rsidRPr="00421689">
        <w:rPr>
          <w:rFonts w:eastAsia="Times New Roman"/>
          <w:color w:val="000000"/>
          <w:sz w:val="28"/>
          <w:szCs w:val="28"/>
        </w:rPr>
        <w:t xml:space="preserve">из проволочных сопротивлений. Анемограф позволяет определять и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регистрировать скорость ветра с погрешностью 0,5 -1 м/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>с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. 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>Для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опре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деления направления ветра </w:t>
      </w:r>
      <w:r w:rsidRPr="00421689">
        <w:rPr>
          <w:rFonts w:eastAsia="Times New Roman"/>
          <w:color w:val="000000"/>
          <w:sz w:val="28"/>
          <w:szCs w:val="28"/>
        </w:rPr>
        <w:lastRenderedPageBreak/>
        <w:t>служит флюгарка, которая может регист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рировать скорость ветра.</w:t>
      </w: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i/>
          <w:iCs/>
          <w:color w:val="000000"/>
          <w:spacing w:val="-1"/>
          <w:sz w:val="28"/>
          <w:szCs w:val="28"/>
        </w:rPr>
      </w:pPr>
      <w:r w:rsidRPr="00421689">
        <w:rPr>
          <w:i/>
          <w:iCs/>
          <w:color w:val="000000"/>
          <w:spacing w:val="6"/>
          <w:sz w:val="28"/>
          <w:szCs w:val="28"/>
        </w:rPr>
        <w:t xml:space="preserve">2) </w:t>
      </w:r>
      <w:r w:rsidRPr="00421689">
        <w:rPr>
          <w:rFonts w:eastAsia="Times New Roman"/>
          <w:i/>
          <w:iCs/>
          <w:color w:val="000000"/>
          <w:spacing w:val="6"/>
          <w:sz w:val="28"/>
          <w:szCs w:val="28"/>
        </w:rPr>
        <w:t xml:space="preserve">Анемометр </w:t>
      </w:r>
      <w:r w:rsidRPr="00421689">
        <w:rPr>
          <w:rFonts w:eastAsia="Times New Roman"/>
          <w:color w:val="000000"/>
          <w:spacing w:val="6"/>
          <w:sz w:val="28"/>
          <w:szCs w:val="28"/>
        </w:rPr>
        <w:t xml:space="preserve">(от греч. </w:t>
      </w:r>
      <w:proofErr w:type="spellStart"/>
      <w:r w:rsidRPr="00421689">
        <w:rPr>
          <w:rFonts w:eastAsia="Times New Roman"/>
          <w:color w:val="000000"/>
          <w:spacing w:val="6"/>
          <w:sz w:val="28"/>
          <w:szCs w:val="28"/>
          <w:lang w:val="en-US"/>
        </w:rPr>
        <w:t>anemos</w:t>
      </w:r>
      <w:proofErr w:type="spellEnd"/>
      <w:r w:rsidRPr="00421689">
        <w:rPr>
          <w:rFonts w:eastAsia="Times New Roman"/>
          <w:color w:val="000000"/>
          <w:spacing w:val="6"/>
          <w:sz w:val="28"/>
          <w:szCs w:val="28"/>
        </w:rPr>
        <w:t xml:space="preserve"> - ветер и </w:t>
      </w:r>
      <w:proofErr w:type="spellStart"/>
      <w:r w:rsidRPr="00421689">
        <w:rPr>
          <w:rFonts w:eastAsia="Times New Roman"/>
          <w:color w:val="000000"/>
          <w:spacing w:val="6"/>
          <w:sz w:val="28"/>
          <w:szCs w:val="28"/>
          <w:lang w:val="en-US"/>
        </w:rPr>
        <w:t>metreo</w:t>
      </w:r>
      <w:proofErr w:type="spellEnd"/>
      <w:r w:rsidRPr="00421689">
        <w:rPr>
          <w:rFonts w:eastAsia="Times New Roman"/>
          <w:color w:val="000000"/>
          <w:spacing w:val="6"/>
          <w:sz w:val="28"/>
          <w:szCs w:val="28"/>
        </w:rPr>
        <w:t xml:space="preserve"> - измеряю) </w:t>
      </w:r>
      <w:proofErr w:type="gramStart"/>
      <w:r w:rsidRPr="00421689">
        <w:rPr>
          <w:rFonts w:eastAsia="Times New Roman"/>
          <w:color w:val="000000"/>
          <w:spacing w:val="6"/>
          <w:sz w:val="28"/>
          <w:szCs w:val="28"/>
        </w:rPr>
        <w:t>-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п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рибор для измерений скорости ветра и газовых потоков. Основные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виды анемометра: </w:t>
      </w: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</w:rPr>
        <w:t>крыльчатый</w:t>
      </w:r>
      <w:proofErr w:type="spellEnd"/>
      <w:r w:rsidRPr="00421689">
        <w:rPr>
          <w:rFonts w:eastAsia="Times New Roman"/>
          <w:color w:val="000000"/>
          <w:spacing w:val="-2"/>
          <w:sz w:val="28"/>
          <w:szCs w:val="28"/>
        </w:rPr>
        <w:t>, применяемый в трубах и каналах вен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>тиляционных систем для измерений скорости нап</w:t>
      </w:r>
      <w:r w:rsidR="00CF2904">
        <w:rPr>
          <w:rFonts w:eastAsia="Times New Roman"/>
          <w:color w:val="000000"/>
          <w:sz w:val="28"/>
          <w:szCs w:val="28"/>
        </w:rPr>
        <w:t>равленного потока воздуха рис.</w:t>
      </w:r>
      <w:r w:rsidRPr="00421689">
        <w:rPr>
          <w:rFonts w:eastAsia="Times New Roman"/>
          <w:color w:val="000000"/>
          <w:sz w:val="28"/>
          <w:szCs w:val="28"/>
        </w:rPr>
        <w:t>2; чашечный - для определения средней (за определен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2"/>
          <w:sz w:val="28"/>
          <w:szCs w:val="28"/>
        </w:rPr>
        <w:t>ный промежуто</w:t>
      </w:r>
      <w:r w:rsidR="00CF2904">
        <w:rPr>
          <w:rFonts w:eastAsia="Times New Roman"/>
          <w:color w:val="000000"/>
          <w:spacing w:val="2"/>
          <w:sz w:val="28"/>
          <w:szCs w:val="28"/>
        </w:rPr>
        <w:t>к времени) скорости ветра рис.</w:t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3; манометрический </w:t>
      </w:r>
      <w:r w:rsidRPr="00421689">
        <w:rPr>
          <w:rFonts w:eastAsia="Times New Roman"/>
          <w:color w:val="000000"/>
          <w:sz w:val="28"/>
          <w:szCs w:val="28"/>
        </w:rPr>
        <w:t>- для определения мгновенной скорости ветра. Применяют также ав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томатический анемометр с сигнальным устройством для определения </w:t>
      </w:r>
      <w:r w:rsidRPr="00421689">
        <w:rPr>
          <w:rFonts w:eastAsia="Times New Roman"/>
          <w:color w:val="000000"/>
          <w:sz w:val="28"/>
          <w:szCs w:val="28"/>
        </w:rPr>
        <w:t xml:space="preserve">опасных совместному воздействию скорости и продолжительности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порывов ветра и включения при этом соответствующих противоава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рийных устройств. Погрешность измерений 0,05 - 0,1 м/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. 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>Для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непре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  <w:t xml:space="preserve">рывной записи скорости и направления ветра служат </w:t>
      </w:r>
      <w:r w:rsidRPr="00421689">
        <w:rPr>
          <w:rFonts w:eastAsia="Times New Roman"/>
          <w:i/>
          <w:iCs/>
          <w:color w:val="000000"/>
          <w:spacing w:val="-1"/>
          <w:sz w:val="28"/>
          <w:szCs w:val="28"/>
        </w:rPr>
        <w:t>анемографы.</w:t>
      </w: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421689" w:rsidRPr="00421689" w:rsidRDefault="00421689" w:rsidP="00421689">
      <w:pPr>
        <w:framePr w:h="3437" w:hSpace="10080" w:wrap="notBeside" w:vAnchor="text" w:hAnchor="margin" w:x="567" w:y="1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5676900" cy="21812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color w:val="000000"/>
          <w:spacing w:val="4"/>
          <w:sz w:val="22"/>
          <w:szCs w:val="22"/>
        </w:rPr>
      </w:pPr>
      <w:r w:rsidRPr="00421689">
        <w:rPr>
          <w:rFonts w:eastAsia="Times New Roman"/>
          <w:color w:val="000000"/>
          <w:sz w:val="22"/>
          <w:szCs w:val="22"/>
        </w:rPr>
        <w:t xml:space="preserve">Рис.4.2.Крыльчатый анемометр с </w:t>
      </w:r>
      <w:proofErr w:type="gramStart"/>
      <w:r w:rsidRPr="00421689">
        <w:rPr>
          <w:rFonts w:eastAsia="Times New Roman"/>
          <w:color w:val="000000"/>
          <w:sz w:val="22"/>
          <w:szCs w:val="22"/>
        </w:rPr>
        <w:t>мельничной</w:t>
      </w:r>
      <w:proofErr w:type="gramEnd"/>
      <w:r w:rsidRPr="00421689">
        <w:rPr>
          <w:rFonts w:eastAsia="Times New Roman"/>
          <w:color w:val="000000"/>
          <w:sz w:val="22"/>
          <w:szCs w:val="22"/>
        </w:rPr>
        <w:t xml:space="preserve">     Рис. 4.3. Ручной чашечный анемометр вертушкой</w:t>
      </w:r>
    </w:p>
    <w:p w:rsidR="00421689" w:rsidRPr="00421689" w:rsidRDefault="00421689" w:rsidP="00421689">
      <w:pPr>
        <w:shd w:val="clear" w:color="auto" w:fill="FFFFFF"/>
        <w:spacing w:before="288" w:line="365" w:lineRule="exact"/>
        <w:ind w:right="141" w:firstLine="566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Анеморумбометр, </w:t>
      </w:r>
      <w:r w:rsidRPr="00421689">
        <w:rPr>
          <w:rFonts w:eastAsia="Times New Roman"/>
          <w:color w:val="000000"/>
          <w:sz w:val="28"/>
          <w:szCs w:val="28"/>
        </w:rPr>
        <w:t xml:space="preserve">ветромер, - метеорологический прибор для измерений </w:t>
      </w:r>
      <w:r w:rsidRPr="00421689">
        <w:rPr>
          <w:rFonts w:eastAsia="Times New Roman"/>
          <w:color w:val="000000"/>
          <w:spacing w:val="14"/>
          <w:sz w:val="28"/>
          <w:szCs w:val="28"/>
        </w:rPr>
        <w:t xml:space="preserve">скорости и направления (румба) ветра </w:t>
      </w:r>
      <w:r w:rsidR="00CF2904">
        <w:rPr>
          <w:rFonts w:eastAsia="Times New Roman"/>
          <w:color w:val="000000"/>
          <w:spacing w:val="-5"/>
          <w:sz w:val="28"/>
          <w:szCs w:val="28"/>
        </w:rPr>
        <w:t>рис.</w:t>
      </w:r>
      <w:r w:rsidRPr="00421689">
        <w:rPr>
          <w:rFonts w:eastAsia="Times New Roman"/>
          <w:color w:val="000000"/>
          <w:spacing w:val="-5"/>
          <w:sz w:val="28"/>
          <w:szCs w:val="28"/>
        </w:rPr>
        <w:t>4.</w:t>
      </w:r>
      <w:r w:rsidRPr="00421689">
        <w:rPr>
          <w:rFonts w:eastAsia="Times New Roman"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Электрическим</w:t>
      </w:r>
      <w:r w:rsidRPr="00421689">
        <w:rPr>
          <w:rFonts w:eastAsia="Times New Roman"/>
          <w:color w:val="000000"/>
          <w:sz w:val="28"/>
          <w:szCs w:val="28"/>
        </w:rPr>
        <w:t xml:space="preserve"> и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электромеханическим</w:t>
      </w:r>
      <w:r w:rsidRPr="00421689">
        <w:rPr>
          <w:rFonts w:eastAsia="Times New Roman"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дистанционным </w:t>
      </w:r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анеморумбометром измеряют среднюю, </w:t>
      </w:r>
      <w:r w:rsidRPr="00421689">
        <w:rPr>
          <w:rFonts w:eastAsia="Times New Roman"/>
          <w:color w:val="000000"/>
          <w:spacing w:val="6"/>
          <w:sz w:val="28"/>
          <w:szCs w:val="28"/>
        </w:rPr>
        <w:t xml:space="preserve">текущую и максимальную скорости и </w:t>
      </w:r>
      <w:r w:rsidRPr="00421689">
        <w:rPr>
          <w:rFonts w:eastAsia="Times New Roman"/>
          <w:color w:val="000000"/>
          <w:sz w:val="28"/>
          <w:szCs w:val="28"/>
        </w:rPr>
        <w:t xml:space="preserve">направление ветра. Для записи измерений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применяют </w:t>
      </w:r>
      <w:r w:rsidRPr="00421689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анемографы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(</w:t>
      </w:r>
      <w:proofErr w:type="spellStart"/>
      <w:r w:rsidRPr="00421689">
        <w:rPr>
          <w:rFonts w:eastAsia="Times New Roman"/>
          <w:color w:val="000000"/>
          <w:spacing w:val="-3"/>
          <w:sz w:val="28"/>
          <w:szCs w:val="28"/>
        </w:rPr>
        <w:t>анеморумбографы</w:t>
      </w:r>
      <w:proofErr w:type="spellEnd"/>
      <w:r w:rsidRPr="00421689">
        <w:rPr>
          <w:rFonts w:eastAsia="Times New Roman"/>
          <w:color w:val="000000"/>
          <w:spacing w:val="-3"/>
          <w:sz w:val="28"/>
          <w:szCs w:val="28"/>
        </w:rPr>
        <w:t>).</w:t>
      </w: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color w:val="000000"/>
          <w:spacing w:val="4"/>
          <w:sz w:val="28"/>
          <w:szCs w:val="28"/>
        </w:rPr>
      </w:pPr>
      <w:r>
        <w:rPr>
          <w:rFonts w:eastAsia="Times New Roman"/>
          <w:noProof/>
          <w:color w:val="000000"/>
          <w:spacing w:val="4"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168275</wp:posOffset>
            </wp:positionV>
            <wp:extent cx="1590675" cy="1838325"/>
            <wp:effectExtent l="19050" t="0" r="9525" b="0"/>
            <wp:wrapThrough wrapText="bothSides">
              <wp:wrapPolygon edited="0">
                <wp:start x="-259" y="0"/>
                <wp:lineTo x="-259" y="21488"/>
                <wp:lineTo x="21729" y="21488"/>
                <wp:lineTo x="21729" y="0"/>
                <wp:lineTo x="-259" y="0"/>
              </wp:wrapPolygon>
            </wp:wrapThrough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color w:val="000000"/>
          <w:spacing w:val="-16"/>
          <w:sz w:val="28"/>
          <w:szCs w:val="28"/>
        </w:rPr>
      </w:pPr>
    </w:p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center"/>
        <w:rPr>
          <w:color w:val="000000"/>
          <w:spacing w:val="-16"/>
          <w:sz w:val="28"/>
          <w:szCs w:val="28"/>
        </w:rPr>
      </w:pPr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Рис. 4.4. </w:t>
      </w:r>
      <w:proofErr w:type="spellStart"/>
      <w:r w:rsidRPr="00421689">
        <w:rPr>
          <w:rFonts w:eastAsia="Times New Roman"/>
          <w:color w:val="000000"/>
          <w:spacing w:val="-3"/>
          <w:sz w:val="28"/>
          <w:szCs w:val="28"/>
        </w:rPr>
        <w:t>Ветроприемник</w:t>
      </w:r>
      <w:proofErr w:type="spellEnd"/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 ане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морумбометра</w:t>
      </w:r>
    </w:p>
    <w:p w:rsidR="00421689" w:rsidRPr="00421689" w:rsidRDefault="00421689" w:rsidP="00421689">
      <w:pPr>
        <w:shd w:val="clear" w:color="auto" w:fill="FFFFFF"/>
        <w:spacing w:line="365" w:lineRule="exact"/>
        <w:ind w:right="5" w:firstLine="557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z w:val="28"/>
          <w:szCs w:val="28"/>
        </w:rPr>
        <w:lastRenderedPageBreak/>
        <w:t xml:space="preserve">Измерение характеристик ветра. </w:t>
      </w:r>
      <w:r w:rsidRPr="00421689">
        <w:rPr>
          <w:rFonts w:eastAsia="Times New Roman"/>
          <w:color w:val="000000"/>
          <w:sz w:val="28"/>
          <w:szCs w:val="28"/>
        </w:rPr>
        <w:t>При наблюдениях на метеоро</w:t>
      </w:r>
      <w:r w:rsidRPr="00421689">
        <w:rPr>
          <w:rFonts w:eastAsia="Times New Roman"/>
          <w:color w:val="000000"/>
          <w:sz w:val="28"/>
          <w:szCs w:val="28"/>
        </w:rPr>
        <w:softHyphen/>
        <w:t>логических станциях под ветром понимают только горизонтальную составляющую вектора скорости ветра, а при определении средних значений усредняют отдельно скорость и направление (угол относи</w:t>
      </w:r>
      <w:r w:rsidRPr="00421689">
        <w:rPr>
          <w:rFonts w:eastAsia="Times New Roman"/>
          <w:color w:val="000000"/>
          <w:sz w:val="28"/>
          <w:szCs w:val="28"/>
        </w:rPr>
        <w:softHyphen/>
        <w:t>тельно географического меридиана, откуда направлен вектор). Изме</w:t>
      </w:r>
      <w:r w:rsidRPr="00421689">
        <w:rPr>
          <w:rFonts w:eastAsia="Times New Roman"/>
          <w:color w:val="000000"/>
          <w:sz w:val="28"/>
          <w:szCs w:val="28"/>
        </w:rPr>
        <w:softHyphen/>
        <w:t>рение скорости ветра на станциях основано на применении вращаю</w:t>
      </w:r>
      <w:r w:rsidRPr="00421689">
        <w:rPr>
          <w:rFonts w:eastAsia="Times New Roman"/>
          <w:color w:val="000000"/>
          <w:sz w:val="28"/>
          <w:szCs w:val="28"/>
        </w:rPr>
        <w:softHyphen/>
        <w:t>щегося анемометра с автоматическим определением средней и мак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симальной скорости ветра; измерение направления ветра определяет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  <w:t>ся по положению флюгарки, устанавливающейся в потоке под дейст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вием самого потока воздуха. На отдельных станциях допускается для </w:t>
      </w:r>
      <w:r w:rsidRPr="00421689">
        <w:rPr>
          <w:rFonts w:eastAsia="Times New Roman"/>
          <w:color w:val="000000"/>
          <w:sz w:val="28"/>
          <w:szCs w:val="28"/>
        </w:rPr>
        <w:t>измерения скорости ветра применять флюгер с плоской пластиной -</w:t>
      </w:r>
      <w:r w:rsidR="00CF2904" w:rsidRPr="00CF2904">
        <w:rPr>
          <w:rFonts w:eastAsia="Times New Roman"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доской, отклоняющейся под влиянием потока на угол, пропорцио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>нальный скорости потока (пластина ориентируется в потоке с помо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>щью флюгарки).</w:t>
      </w:r>
    </w:p>
    <w:p w:rsidR="00421689" w:rsidRDefault="00421689" w:rsidP="00421689">
      <w:pPr>
        <w:shd w:val="clear" w:color="auto" w:fill="FFFFFF"/>
        <w:spacing w:before="331" w:line="370" w:lineRule="exact"/>
        <w:ind w:left="557" w:right="1229" w:firstLine="322"/>
        <w:jc w:val="center"/>
        <w:rPr>
          <w:rFonts w:eastAsia="Times New Roman"/>
          <w:b/>
          <w:bCs/>
          <w:color w:val="000000"/>
          <w:spacing w:val="1"/>
          <w:sz w:val="28"/>
          <w:szCs w:val="28"/>
        </w:rPr>
      </w:pPr>
      <w:r w:rsidRPr="00421689">
        <w:rPr>
          <w:b/>
          <w:bCs/>
          <w:color w:val="000000"/>
          <w:spacing w:val="1"/>
          <w:sz w:val="28"/>
          <w:szCs w:val="28"/>
        </w:rPr>
        <w:t xml:space="preserve">4. </w:t>
      </w:r>
      <w:r w:rsidRPr="00421689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Ветроэнергетические установки </w:t>
      </w:r>
    </w:p>
    <w:p w:rsidR="00CF2904" w:rsidRPr="0053541B" w:rsidRDefault="00421689" w:rsidP="00421689">
      <w:pPr>
        <w:shd w:val="clear" w:color="auto" w:fill="FFFFFF"/>
        <w:spacing w:before="331" w:line="370" w:lineRule="exact"/>
        <w:ind w:left="557" w:right="1229" w:firstLine="322"/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</w:pPr>
      <w:r w:rsidRPr="00421689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 xml:space="preserve">Ветроэлектрический агрегат АВЭ-250 СМ </w:t>
      </w:r>
    </w:p>
    <w:p w:rsidR="00421689" w:rsidRPr="00421689" w:rsidRDefault="00421689" w:rsidP="00421689">
      <w:pPr>
        <w:shd w:val="clear" w:color="auto" w:fill="FFFFFF"/>
        <w:spacing w:before="331" w:line="370" w:lineRule="exact"/>
        <w:ind w:left="557" w:right="1229" w:firstLine="322"/>
        <w:rPr>
          <w:sz w:val="28"/>
          <w:szCs w:val="28"/>
        </w:rPr>
      </w:pPr>
      <w:r w:rsidRPr="00421689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421689" w:rsidRPr="00421689" w:rsidRDefault="00421689" w:rsidP="00CF2904">
      <w:pPr>
        <w:shd w:val="clear" w:color="auto" w:fill="FFFFFF"/>
        <w:spacing w:line="398" w:lineRule="exact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Основным отличительным качеством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ветроагрегата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АВЭ-250СМ</w:t>
      </w:r>
      <w:r w:rsidR="00CF2904" w:rsidRPr="00CF2904">
        <w:rPr>
          <w:rFonts w:eastAsia="Times New Roman"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является их способность работать в тупиковых участках электриче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ских систем, в локальных энергосистемах совместно с </w:t>
      </w:r>
      <w:proofErr w:type="spellStart"/>
      <w:r w:rsidRPr="00421689">
        <w:rPr>
          <w:rFonts w:eastAsia="Times New Roman"/>
          <w:color w:val="000000"/>
          <w:spacing w:val="3"/>
          <w:sz w:val="28"/>
          <w:szCs w:val="28"/>
        </w:rPr>
        <w:t>дизель</w:t>
      </w:r>
      <w:r w:rsidRPr="00421689">
        <w:rPr>
          <w:rFonts w:eastAsia="Times New Roman"/>
          <w:color w:val="000000"/>
          <w:spacing w:val="2"/>
          <w:sz w:val="28"/>
          <w:szCs w:val="28"/>
        </w:rPr>
        <w:t>генераторами</w:t>
      </w:r>
      <w:proofErr w:type="spellEnd"/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 соизмеримой или меньшей мощности, а также авто</w:t>
      </w:r>
      <w:r w:rsidRPr="00421689">
        <w:rPr>
          <w:rFonts w:eastAsia="Times New Roman"/>
          <w:color w:val="000000"/>
          <w:sz w:val="28"/>
          <w:szCs w:val="28"/>
        </w:rPr>
        <w:t xml:space="preserve">номно (одним или группой ВЭУ) при отсутствии электроэнергии в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промышленной сети. Кроме того, автоматика </w:t>
      </w: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</w:rPr>
        <w:t>ветроагрегата</w:t>
      </w:r>
      <w:proofErr w:type="spellEnd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рассчита</w:t>
      </w:r>
      <w:r w:rsidRPr="00421689">
        <w:rPr>
          <w:rFonts w:eastAsia="Times New Roman"/>
          <w:color w:val="000000"/>
          <w:spacing w:val="2"/>
          <w:sz w:val="28"/>
          <w:szCs w:val="28"/>
        </w:rPr>
        <w:t>на как на автоматический запуск и отключение (по параметрам вет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ра), так и с помощью оператора, в том числе и дистанционно, вклю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  <w:t>чая удаленный доступ с помощью выделенного канала связи или че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>рез Интернет.</w:t>
      </w:r>
    </w:p>
    <w:p w:rsidR="00421689" w:rsidRPr="00421689" w:rsidRDefault="00421689" w:rsidP="00421689">
      <w:pPr>
        <w:shd w:val="clear" w:color="auto" w:fill="FFFFFF"/>
        <w:spacing w:before="34" w:line="365" w:lineRule="exact"/>
        <w:ind w:left="10" w:firstLine="566"/>
        <w:jc w:val="both"/>
        <w:rPr>
          <w:sz w:val="28"/>
          <w:szCs w:val="28"/>
        </w:rPr>
      </w:pP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</w:rPr>
        <w:t>Ветроэнер</w:t>
      </w:r>
      <w:r w:rsidR="00CF2904">
        <w:rPr>
          <w:rFonts w:eastAsia="Times New Roman"/>
          <w:color w:val="000000"/>
          <w:spacing w:val="-2"/>
          <w:sz w:val="28"/>
          <w:szCs w:val="28"/>
        </w:rPr>
        <w:t>гоустановка</w:t>
      </w:r>
      <w:proofErr w:type="spellEnd"/>
      <w:r w:rsidR="00CF2904">
        <w:rPr>
          <w:rFonts w:eastAsia="Times New Roman"/>
          <w:color w:val="000000"/>
          <w:spacing w:val="-2"/>
          <w:sz w:val="28"/>
          <w:szCs w:val="28"/>
        </w:rPr>
        <w:t xml:space="preserve"> (рис.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5) без доработки может работать на промышленную сеть.</w:t>
      </w:r>
    </w:p>
    <w:p w:rsidR="00421689" w:rsidRPr="00421689" w:rsidRDefault="00421689" w:rsidP="00421689">
      <w:pPr>
        <w:shd w:val="clear" w:color="auto" w:fill="FFFFFF"/>
        <w:spacing w:before="5" w:line="365" w:lineRule="exact"/>
        <w:ind w:left="634"/>
        <w:jc w:val="both"/>
        <w:rPr>
          <w:sz w:val="28"/>
          <w:szCs w:val="28"/>
        </w:rPr>
      </w:pPr>
      <w:r w:rsidRPr="00421689">
        <w:rPr>
          <w:rFonts w:eastAsia="Times New Roman"/>
          <w:b/>
          <w:bCs/>
          <w:i/>
          <w:iCs/>
          <w:color w:val="000000"/>
          <w:sz w:val="28"/>
          <w:szCs w:val="28"/>
        </w:rPr>
        <w:t>Конструкция и особенности эксплуатации</w:t>
      </w:r>
    </w:p>
    <w:p w:rsidR="00421689" w:rsidRPr="00421689" w:rsidRDefault="00421689" w:rsidP="00CF2904">
      <w:pPr>
        <w:shd w:val="clear" w:color="auto" w:fill="FFFFFF"/>
        <w:spacing w:line="365" w:lineRule="exact"/>
        <w:ind w:left="5" w:right="34" w:firstLine="629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Ветроэнергетическая установка АВЭ-250СМ выполнена на со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временном техническом уровне. В конструкции лопастей применены </w:t>
      </w:r>
      <w:r w:rsidRPr="00421689">
        <w:rPr>
          <w:rFonts w:eastAsia="Times New Roman"/>
          <w:color w:val="000000"/>
          <w:sz w:val="28"/>
          <w:szCs w:val="28"/>
        </w:rPr>
        <w:t xml:space="preserve">стеклопластиковые материалы. Ступица ветроколеса изготовлена из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титанового сплава. Ориентация </w:t>
      </w:r>
      <w:proofErr w:type="spellStart"/>
      <w:r w:rsidRPr="00421689">
        <w:rPr>
          <w:rFonts w:eastAsia="Times New Roman"/>
          <w:color w:val="000000"/>
          <w:spacing w:val="1"/>
          <w:sz w:val="28"/>
          <w:szCs w:val="28"/>
        </w:rPr>
        <w:t>ветроагрегата</w:t>
      </w:r>
      <w:proofErr w:type="spell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на ветер происходит с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помощью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виндрозных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колес, т.е. ор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иентация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ветроагрегата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проводит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ся даже при полном отсутствии электроэнергии на агрегате, что дела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ет  возможным  оптимальное,   с точки  зрения  ветровых нагрузок, </w:t>
      </w:r>
      <w:r w:rsidRPr="00421689">
        <w:rPr>
          <w:rFonts w:eastAsia="Times New Roman"/>
          <w:color w:val="000000"/>
          <w:sz w:val="28"/>
          <w:szCs w:val="28"/>
        </w:rPr>
        <w:t xml:space="preserve">включая буревые, расположение головки </w:t>
      </w:r>
      <w:proofErr w:type="gramStart"/>
      <w:r w:rsidRPr="00421689">
        <w:rPr>
          <w:rFonts w:eastAsia="Times New Roman"/>
          <w:color w:val="000000"/>
          <w:sz w:val="28"/>
          <w:szCs w:val="28"/>
        </w:rPr>
        <w:t>агрегата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как в рабочем ре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жиме так и вне рабочем </w:t>
      </w:r>
      <w:r w:rsidRPr="00421689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состоянии. Фундамент </w:t>
      </w: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</w:rPr>
        <w:t>ветроагрегата</w:t>
      </w:r>
      <w:proofErr w:type="spellEnd"/>
      <w:r w:rsidRPr="00421689">
        <w:rPr>
          <w:rFonts w:eastAsia="Times New Roman"/>
          <w:color w:val="000000"/>
          <w:spacing w:val="-2"/>
          <w:sz w:val="28"/>
          <w:szCs w:val="28"/>
        </w:rPr>
        <w:t>, учиты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вая вечномерзлые грунты, выполнен на сваях из сборных железобе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7"/>
          <w:sz w:val="28"/>
          <w:szCs w:val="28"/>
        </w:rPr>
        <w:t>тонных или металлических конструкций.</w:t>
      </w:r>
    </w:p>
    <w:p w:rsidR="00421689" w:rsidRPr="00421689" w:rsidRDefault="00421689" w:rsidP="00421689">
      <w:pPr>
        <w:spacing w:before="384"/>
        <w:ind w:left="3470" w:right="3480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1704975" cy="3019425"/>
            <wp:effectExtent l="19050" t="0" r="9525" b="0"/>
            <wp:docPr id="1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CF2904" w:rsidP="00421689">
      <w:pPr>
        <w:shd w:val="clear" w:color="auto" w:fill="FFFFFF"/>
        <w:ind w:left="10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421689" w:rsidRPr="00421689">
        <w:rPr>
          <w:rFonts w:eastAsia="Times New Roman"/>
          <w:color w:val="000000"/>
          <w:sz w:val="28"/>
          <w:szCs w:val="28"/>
        </w:rPr>
        <w:t>5. АВЭ- 250СМ</w:t>
      </w:r>
    </w:p>
    <w:p w:rsidR="00421689" w:rsidRPr="00421689" w:rsidRDefault="00421689" w:rsidP="00421689">
      <w:pPr>
        <w:shd w:val="clear" w:color="auto" w:fill="FFFFFF"/>
        <w:spacing w:before="187" w:line="365" w:lineRule="exact"/>
        <w:ind w:firstLine="571"/>
        <w:jc w:val="both"/>
        <w:rPr>
          <w:sz w:val="28"/>
          <w:szCs w:val="28"/>
        </w:rPr>
      </w:pPr>
      <w:proofErr w:type="spellStart"/>
      <w:r w:rsidRPr="00421689">
        <w:rPr>
          <w:rFonts w:eastAsia="Times New Roman"/>
          <w:color w:val="000000"/>
          <w:sz w:val="28"/>
          <w:szCs w:val="28"/>
        </w:rPr>
        <w:t>Ветроэнергоустановка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имеет собственную автономную систему управления, установленную внутри башни агрегата и собственную релейную защиту (сеть-агрегат, агрегат-сеть). Система управления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позволяет подключить компьютер, что в свою очередь позволяет </w:t>
      </w:r>
      <w:r w:rsidRPr="00421689">
        <w:rPr>
          <w:rFonts w:eastAsia="Times New Roman"/>
          <w:color w:val="000000"/>
          <w:sz w:val="28"/>
          <w:szCs w:val="28"/>
        </w:rPr>
        <w:t>управлять и контролировать агрегат на значительном удалении дис</w:t>
      </w:r>
      <w:r w:rsidRPr="00421689">
        <w:rPr>
          <w:rFonts w:eastAsia="Times New Roman"/>
          <w:color w:val="000000"/>
          <w:sz w:val="28"/>
          <w:szCs w:val="28"/>
        </w:rPr>
        <w:softHyphen/>
        <w:t xml:space="preserve">петчерского пункта управления энергетической системы, в которой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функционирует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ветроустановка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shd w:val="clear" w:color="auto" w:fill="FFFFFF"/>
        <w:spacing w:line="365" w:lineRule="exact"/>
        <w:ind w:left="57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>В комплект поставки входит:</w:t>
      </w:r>
    </w:p>
    <w:p w:rsidR="00421689" w:rsidRPr="00421689" w:rsidRDefault="00421689" w:rsidP="00421689">
      <w:pPr>
        <w:numPr>
          <w:ilvl w:val="0"/>
          <w:numId w:val="17"/>
        </w:numPr>
        <w:shd w:val="clear" w:color="auto" w:fill="FFFFFF"/>
        <w:tabs>
          <w:tab w:val="left" w:pos="331"/>
        </w:tabs>
        <w:spacing w:line="398" w:lineRule="exact"/>
        <w:ind w:left="5" w:firstLine="158"/>
        <w:jc w:val="both"/>
        <w:rPr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>головка ВЭУ: гондола с трансмиссией; комплект лопастей; вспомо</w:t>
      </w:r>
      <w:r w:rsidRPr="00421689">
        <w:rPr>
          <w:rFonts w:eastAsia="Times New Roman"/>
          <w:color w:val="000000"/>
          <w:sz w:val="28"/>
          <w:szCs w:val="28"/>
        </w:rPr>
        <w:t>гательные системы; шкаф управления; комплект кабелей;</w:t>
      </w:r>
    </w:p>
    <w:p w:rsidR="00421689" w:rsidRPr="00421689" w:rsidRDefault="00421689" w:rsidP="00421689">
      <w:pPr>
        <w:numPr>
          <w:ilvl w:val="0"/>
          <w:numId w:val="17"/>
        </w:numPr>
        <w:shd w:val="clear" w:color="auto" w:fill="FFFFFF"/>
        <w:tabs>
          <w:tab w:val="left" w:pos="331"/>
        </w:tabs>
        <w:spacing w:before="5" w:line="398" w:lineRule="exact"/>
        <w:ind w:left="5" w:firstLine="158"/>
        <w:jc w:val="both"/>
        <w:rPr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башня ВЭУ: секции 1...3;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фундаментно-опорное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кольцо (ФОК); дополнительные монтажные элементы;</w:t>
      </w:r>
    </w:p>
    <w:p w:rsidR="00421689" w:rsidRPr="00421689" w:rsidRDefault="00421689" w:rsidP="00421689">
      <w:pPr>
        <w:shd w:val="clear" w:color="auto" w:fill="FFFFFF"/>
        <w:spacing w:before="24" w:line="365" w:lineRule="exact"/>
        <w:ind w:left="163"/>
        <w:jc w:val="both"/>
        <w:rPr>
          <w:sz w:val="28"/>
          <w:szCs w:val="28"/>
        </w:rPr>
      </w:pPr>
      <w:r w:rsidRPr="00421689">
        <w:rPr>
          <w:color w:val="000000"/>
          <w:spacing w:val="-3"/>
          <w:sz w:val="28"/>
          <w:szCs w:val="28"/>
        </w:rPr>
        <w:t>-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комплект ЗИП.</w:t>
      </w:r>
    </w:p>
    <w:p w:rsidR="00421689" w:rsidRPr="00421689" w:rsidRDefault="00421689" w:rsidP="00CF2904">
      <w:pPr>
        <w:shd w:val="clear" w:color="auto" w:fill="FFFFFF"/>
        <w:spacing w:line="365" w:lineRule="exact"/>
        <w:ind w:left="10" w:right="10" w:firstLine="566"/>
        <w:jc w:val="both"/>
        <w:rPr>
          <w:sz w:val="28"/>
          <w:szCs w:val="28"/>
        </w:rPr>
      </w:pPr>
      <w:proofErr w:type="gramStart"/>
      <w:r w:rsidRPr="00421689">
        <w:rPr>
          <w:rFonts w:eastAsia="Times New Roman"/>
          <w:color w:val="000000"/>
          <w:spacing w:val="-2"/>
          <w:sz w:val="28"/>
          <w:szCs w:val="28"/>
        </w:rPr>
        <w:t>В зависимости от конкретных условий и потребностей может до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полнительно комплектоваться:</w:t>
      </w:r>
      <w:r w:rsidR="00CF2904" w:rsidRPr="00CF290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трансформатором 0,4/6 </w:t>
      </w:r>
      <w:r w:rsidR="00CF2904" w:rsidRPr="00CF2904">
        <w:rPr>
          <w:rFonts w:eastAsia="Times New Roman"/>
          <w:color w:val="000000"/>
          <w:spacing w:val="-1"/>
          <w:sz w:val="28"/>
          <w:szCs w:val="28"/>
        </w:rPr>
        <w:t>,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0,4/10 или 0,4/20 кВ мощностью 250 </w:t>
      </w:r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кВт; комплектным распределительным устройством (КРУ 6, 10 или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20 кВ); комплектами кабелей для выдачи электроэнергии потребите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лю 0,4, 6,10 или 20 кВ; АСУ станцией; сборным железобетонным или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металлическим фундаментом на сваях для условий вечной мерзлоты.</w:t>
      </w:r>
      <w:proofErr w:type="gramEnd"/>
    </w:p>
    <w:p w:rsidR="00421689" w:rsidRPr="00421689" w:rsidRDefault="00421689" w:rsidP="00421689">
      <w:pPr>
        <w:shd w:val="clear" w:color="auto" w:fill="FFFFFF"/>
        <w:spacing w:before="34" w:line="365" w:lineRule="exact"/>
        <w:ind w:left="614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pacing w:val="-2"/>
          <w:sz w:val="28"/>
          <w:szCs w:val="28"/>
        </w:rPr>
        <w:t>Условия эксплуатации</w:t>
      </w:r>
    </w:p>
    <w:p w:rsidR="00421689" w:rsidRPr="00421689" w:rsidRDefault="00421689" w:rsidP="00421689">
      <w:pPr>
        <w:shd w:val="clear" w:color="auto" w:fill="FFFFFF"/>
        <w:spacing w:line="365" w:lineRule="exact"/>
        <w:ind w:left="14" w:firstLine="576"/>
        <w:jc w:val="both"/>
        <w:rPr>
          <w:sz w:val="28"/>
          <w:szCs w:val="28"/>
        </w:rPr>
      </w:pPr>
      <w:proofErr w:type="spellStart"/>
      <w:r w:rsidRPr="00421689">
        <w:rPr>
          <w:rFonts w:eastAsia="Times New Roman"/>
          <w:color w:val="000000"/>
          <w:spacing w:val="1"/>
          <w:sz w:val="28"/>
          <w:szCs w:val="28"/>
        </w:rPr>
        <w:lastRenderedPageBreak/>
        <w:t>Ветроагрегат</w:t>
      </w:r>
      <w:proofErr w:type="spell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предназначен для использования в климатических </w:t>
      </w:r>
      <w:r w:rsidRPr="00421689">
        <w:rPr>
          <w:rFonts w:eastAsia="Times New Roman"/>
          <w:color w:val="000000"/>
          <w:sz w:val="28"/>
          <w:szCs w:val="28"/>
        </w:rPr>
        <w:t>районах с холодным климатом (температура окружающей среды от минус 50</w:t>
      </w:r>
      <w:proofErr w:type="gramStart"/>
      <w:r w:rsidRPr="00421689">
        <w:rPr>
          <w:rFonts w:eastAsia="Times New Roman"/>
          <w:color w:val="000000"/>
          <w:sz w:val="28"/>
          <w:szCs w:val="28"/>
        </w:rPr>
        <w:t>°С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до + 40 °С), имеет климатическое исполнение ХЛ (кате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гории 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I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атмосфера 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II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и 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IV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) согласно ГОСТ 15150-69 и работоспособен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при эксплуатации в условиях воздействия климатических и других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факторов приведенных ниже:</w:t>
      </w:r>
    </w:p>
    <w:p w:rsidR="00421689" w:rsidRPr="00421689" w:rsidRDefault="00CF2904" w:rsidP="00421689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65" w:lineRule="exact"/>
        <w:ind w:left="60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атмосферное давление 630 - 800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мм</w:t>
      </w:r>
      <w:proofErr w:type="gramStart"/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.р</w:t>
      </w:r>
      <w:proofErr w:type="gramEnd"/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т.ст</w:t>
      </w:r>
      <w:proofErr w:type="spellEnd"/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65" w:lineRule="exact"/>
        <w:ind w:left="29" w:firstLine="571"/>
        <w:jc w:val="both"/>
        <w:rPr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относительная влажность воздуха, 80% при </w:t>
      </w:r>
      <w:r w:rsidRPr="00421689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t</w:t>
      </w:r>
      <w:r w:rsidRPr="00421689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=15°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C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; 100% при 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t</w:t>
      </w:r>
      <w:r w:rsidRPr="00421689">
        <w:rPr>
          <w:rFonts w:eastAsia="Times New Roman"/>
          <w:color w:val="000000"/>
          <w:spacing w:val="-2"/>
          <w:sz w:val="28"/>
          <w:szCs w:val="28"/>
        </w:rPr>
        <w:br/>
      </w:r>
      <w:r w:rsidRPr="00421689">
        <w:rPr>
          <w:rFonts w:eastAsia="Times New Roman"/>
          <w:color w:val="000000"/>
          <w:spacing w:val="-6"/>
          <w:sz w:val="28"/>
          <w:szCs w:val="28"/>
        </w:rPr>
        <w:t>= 25</w:t>
      </w:r>
      <w:proofErr w:type="gramStart"/>
      <w:r w:rsidRPr="00421689">
        <w:rPr>
          <w:rFonts w:eastAsia="Times New Roman"/>
          <w:color w:val="000000"/>
          <w:spacing w:val="-6"/>
          <w:sz w:val="28"/>
          <w:szCs w:val="28"/>
        </w:rPr>
        <w:t xml:space="preserve"> °С</w:t>
      </w:r>
      <w:proofErr w:type="gramEnd"/>
      <w:r w:rsidRPr="00421689">
        <w:rPr>
          <w:rFonts w:eastAsia="Times New Roman"/>
          <w:color w:val="000000"/>
          <w:spacing w:val="-6"/>
          <w:sz w:val="28"/>
          <w:szCs w:val="28"/>
        </w:rPr>
        <w:t>;</w:t>
      </w:r>
    </w:p>
    <w:p w:rsidR="00421689" w:rsidRPr="00421689" w:rsidRDefault="00421689" w:rsidP="00421689">
      <w:pPr>
        <w:shd w:val="clear" w:color="auto" w:fill="FFFFFF"/>
        <w:spacing w:line="365" w:lineRule="exact"/>
        <w:ind w:left="600"/>
        <w:jc w:val="both"/>
        <w:rPr>
          <w:sz w:val="28"/>
          <w:szCs w:val="28"/>
        </w:rPr>
      </w:pPr>
      <w:r w:rsidRPr="00421689">
        <w:rPr>
          <w:color w:val="000000"/>
          <w:spacing w:val="-2"/>
          <w:sz w:val="28"/>
          <w:szCs w:val="28"/>
        </w:rPr>
        <w:t>-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тип атмосферы - морской.</w:t>
      </w:r>
    </w:p>
    <w:p w:rsidR="00421689" w:rsidRPr="00421689" w:rsidRDefault="00CF2904" w:rsidP="00421689">
      <w:pPr>
        <w:shd w:val="clear" w:color="auto" w:fill="FFFFFF"/>
        <w:spacing w:before="5" w:line="365" w:lineRule="exact"/>
        <w:ind w:left="14" w:right="10" w:firstLine="566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 рис. 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6 показана зависимость вырабатываемой электрической мощнос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ти от скорости ветра. В табл. 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1 приведены технические ха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softHyphen/>
        <w:t>рактеристики АВЭ 250-СМ.</w:t>
      </w:r>
    </w:p>
    <w:p w:rsidR="00421689" w:rsidRPr="00421689" w:rsidRDefault="00421689" w:rsidP="00421689">
      <w:pPr>
        <w:spacing w:before="67"/>
        <w:ind w:left="581" w:right="206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5629275" cy="2924175"/>
            <wp:effectExtent l="19050" t="0" r="9525" b="0"/>
            <wp:docPr id="1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ind w:left="19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Рис. 4.6. Зависимость электрической мощности от скорости ветра</w:t>
      </w:r>
    </w:p>
    <w:p w:rsidR="00421689" w:rsidRPr="00421689" w:rsidRDefault="00421689" w:rsidP="00421689">
      <w:pPr>
        <w:shd w:val="clear" w:color="auto" w:fill="FFFFFF"/>
        <w:spacing w:line="379" w:lineRule="exact"/>
        <w:ind w:left="2026" w:firstLine="6005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Таблица 4.1 </w:t>
      </w:r>
      <w:proofErr w:type="gramStart"/>
      <w:r w:rsidRPr="00421689">
        <w:rPr>
          <w:rFonts w:eastAsia="Times New Roman"/>
          <w:i/>
          <w:iCs/>
          <w:color w:val="000000"/>
          <w:sz w:val="28"/>
          <w:szCs w:val="28"/>
        </w:rPr>
        <w:t>Технические</w:t>
      </w:r>
      <w:proofErr w:type="gramEnd"/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21689">
        <w:rPr>
          <w:rFonts w:eastAsia="Times New Roman"/>
          <w:i/>
          <w:iCs/>
          <w:color w:val="000000"/>
          <w:sz w:val="28"/>
          <w:szCs w:val="28"/>
        </w:rPr>
        <w:t>характеристикиАВЭ</w:t>
      </w:r>
      <w:proofErr w:type="spellEnd"/>
      <w:r w:rsidRPr="00421689">
        <w:rPr>
          <w:rFonts w:eastAsia="Times New Roman"/>
          <w:i/>
          <w:iCs/>
          <w:color w:val="000000"/>
          <w:sz w:val="28"/>
          <w:szCs w:val="28"/>
        </w:rPr>
        <w:t xml:space="preserve"> 250-СМ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2"/>
        <w:gridCol w:w="3821"/>
      </w:tblGrid>
      <w:tr w:rsidR="00421689" w:rsidRPr="00421689" w:rsidTr="00A32030">
        <w:trPr>
          <w:trHeight w:hRule="exact" w:val="355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Эксплуатационные характеристики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Пусковая скорость ветра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5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Макс, рабочая скорость ветра, м/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30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Номинальная скорость ветра, м/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9"/>
                <w:sz w:val="28"/>
                <w:szCs w:val="28"/>
              </w:rPr>
              <w:t>13,2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Буревая скорость ветра, м/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60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Рабочий диапазон скоростей ветра, м/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5"/>
                <w:sz w:val="28"/>
                <w:szCs w:val="28"/>
              </w:rPr>
              <w:t>5-30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Расчетный срок службы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4"/>
                <w:sz w:val="28"/>
                <w:szCs w:val="28"/>
              </w:rPr>
              <w:t xml:space="preserve">20 </w:t>
            </w:r>
            <w:r w:rsidRPr="00421689">
              <w:rPr>
                <w:rFonts w:eastAsia="Times New Roman"/>
                <w:color w:val="000000"/>
                <w:spacing w:val="-4"/>
                <w:sz w:val="28"/>
                <w:szCs w:val="28"/>
              </w:rPr>
              <w:t>лет</w:t>
            </w:r>
          </w:p>
        </w:tc>
      </w:tr>
      <w:tr w:rsidR="00421689" w:rsidRPr="00421689" w:rsidTr="00A32030">
        <w:trPr>
          <w:trHeight w:hRule="exact" w:val="298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Генератор</w:t>
            </w:r>
          </w:p>
        </w:tc>
      </w:tr>
      <w:tr w:rsidR="00421689" w:rsidRPr="00421689" w:rsidTr="00A32030">
        <w:trPr>
          <w:trHeight w:hRule="exact" w:val="259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bCs/>
                <w:color w:val="000000"/>
                <w:spacing w:val="1"/>
                <w:sz w:val="28"/>
                <w:szCs w:val="28"/>
              </w:rPr>
              <w:t>СИНХРОННЫЙ</w:t>
            </w:r>
          </w:p>
        </w:tc>
      </w:tr>
      <w:tr w:rsidR="00421689" w:rsidRPr="00421689" w:rsidTr="00A32030">
        <w:trPr>
          <w:trHeight w:hRule="exact" w:val="346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Номинальная мощность, кВт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421689" w:rsidRPr="00421689" w:rsidTr="00A32030">
        <w:trPr>
          <w:trHeight w:hRule="exact" w:val="29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Скорость вращения ротора, 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об</w:t>
            </w:r>
            <w:proofErr w:type="gramEnd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/мин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10"/>
                <w:sz w:val="28"/>
                <w:szCs w:val="28"/>
              </w:rPr>
              <w:t>1500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Напряжение, кВ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1"/>
                <w:sz w:val="28"/>
                <w:szCs w:val="28"/>
              </w:rPr>
              <w:t xml:space="preserve">0,4, </w:t>
            </w:r>
            <w:r w:rsidRPr="00421689">
              <w:rPr>
                <w:rFonts w:eastAsia="Times New Roman"/>
                <w:color w:val="000000"/>
                <w:spacing w:val="1"/>
                <w:sz w:val="28"/>
                <w:szCs w:val="28"/>
              </w:rPr>
              <w:t>трехфазное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Частота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50</w:t>
            </w:r>
          </w:p>
        </w:tc>
      </w:tr>
      <w:tr w:rsidR="00421689" w:rsidRPr="00421689" w:rsidTr="00A32030">
        <w:trPr>
          <w:trHeight w:hRule="exact" w:val="394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ind w:left="3754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lastRenderedPageBreak/>
              <w:t>Ветроколесо</w:t>
            </w:r>
          </w:p>
        </w:tc>
      </w:tr>
      <w:tr w:rsidR="00421689" w:rsidRPr="00421689" w:rsidTr="00A32030">
        <w:trPr>
          <w:trHeight w:hRule="exact" w:val="442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Количество лопастей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689" w:rsidRPr="00421689" w:rsidTr="00A32030">
        <w:trPr>
          <w:trHeight w:hRule="exact" w:val="269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Диаметр, 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25</w:t>
            </w:r>
          </w:p>
        </w:tc>
      </w:tr>
      <w:tr w:rsidR="00421689" w:rsidRPr="00421689" w:rsidTr="00A32030">
        <w:trPr>
          <w:trHeight w:hRule="exact" w:val="269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Угол конуса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5</w:t>
            </w:r>
            <w:r w:rsidRPr="00421689">
              <w:rPr>
                <w:rFonts w:eastAsia="Times New Roman"/>
                <w:color w:val="000000"/>
                <w:sz w:val="28"/>
                <w:szCs w:val="28"/>
              </w:rPr>
              <w:t>°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Расположение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4"/>
                <w:sz w:val="28"/>
                <w:szCs w:val="28"/>
              </w:rPr>
              <w:t>на ветер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Положение лопастей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CF2904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8"/>
                <w:sz w:val="28"/>
                <w:szCs w:val="28"/>
                <w:lang w:val="en-US"/>
              </w:rPr>
              <w:t>0</w:t>
            </w:r>
            <w:r w:rsidR="00421689" w:rsidRPr="00421689">
              <w:rPr>
                <w:rFonts w:eastAsia="Times New Roman"/>
                <w:color w:val="000000"/>
                <w:spacing w:val="-8"/>
                <w:sz w:val="28"/>
                <w:szCs w:val="28"/>
              </w:rPr>
              <w:t>...90</w:t>
            </w:r>
            <w:r w:rsidR="00421689" w:rsidRPr="00421689">
              <w:rPr>
                <w:rFonts w:eastAsia="Times New Roman"/>
                <w:color w:val="000000"/>
                <w:spacing w:val="-8"/>
                <w:sz w:val="28"/>
                <w:szCs w:val="28"/>
                <w:vertAlign w:val="superscript"/>
              </w:rPr>
              <w:t>0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Частота вращения, 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об</w:t>
            </w:r>
            <w:proofErr w:type="gramEnd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/мин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5"/>
                <w:sz w:val="28"/>
                <w:szCs w:val="28"/>
              </w:rPr>
              <w:t>47,6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ind w:left="3984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Лопасти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Профиль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4"/>
                <w:sz w:val="28"/>
                <w:szCs w:val="28"/>
              </w:rPr>
              <w:t>МАЗА-44</w:t>
            </w:r>
          </w:p>
        </w:tc>
      </w:tr>
      <w:tr w:rsidR="00421689" w:rsidRPr="00421689" w:rsidTr="00A32030">
        <w:trPr>
          <w:trHeight w:hRule="exact" w:val="259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Длина, 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11"/>
                <w:sz w:val="28"/>
                <w:szCs w:val="28"/>
              </w:rPr>
              <w:t>12.5</w:t>
            </w:r>
          </w:p>
        </w:tc>
      </w:tr>
      <w:tr w:rsidR="00421689" w:rsidRPr="00421689" w:rsidTr="00A32030">
        <w:trPr>
          <w:trHeight w:hRule="exact" w:val="432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Материал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стеклопластик</w:t>
            </w:r>
          </w:p>
        </w:tc>
      </w:tr>
      <w:tr w:rsidR="00421689" w:rsidRPr="00421689" w:rsidTr="00A32030">
        <w:trPr>
          <w:trHeight w:hRule="exact" w:val="269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5"/>
                <w:sz w:val="28"/>
                <w:szCs w:val="28"/>
              </w:rPr>
              <w:t>Башня</w:t>
            </w:r>
          </w:p>
        </w:tc>
      </w:tr>
      <w:tr w:rsidR="00421689" w:rsidRPr="00421689" w:rsidTr="00A32030">
        <w:trPr>
          <w:trHeight w:hRule="exact" w:val="298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Коническая</w:t>
            </w:r>
          </w:p>
        </w:tc>
      </w:tr>
      <w:tr w:rsidR="00421689" w:rsidRPr="00421689" w:rsidTr="00A32030">
        <w:trPr>
          <w:trHeight w:hRule="exact" w:val="269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материал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5"/>
                <w:sz w:val="28"/>
                <w:szCs w:val="28"/>
              </w:rPr>
              <w:t>сталь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Диаметр, 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4"/>
                <w:sz w:val="28"/>
                <w:szCs w:val="28"/>
              </w:rPr>
              <w:t>3...1.47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Высота, 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9"/>
                <w:sz w:val="28"/>
                <w:szCs w:val="28"/>
              </w:rPr>
              <w:t>18-30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ind w:left="1454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Система ориентации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При помощи </w:t>
            </w:r>
            <w:proofErr w:type="spell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виндзорных</w:t>
            </w:r>
            <w:proofErr w:type="spellEnd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колес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ind w:left="1421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Рабочая температура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от - 50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°С</w:t>
            </w:r>
            <w:proofErr w:type="gramEnd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до +40°С</w:t>
            </w:r>
          </w:p>
        </w:tc>
      </w:tr>
      <w:tr w:rsidR="00421689" w:rsidRPr="00421689" w:rsidTr="00A32030">
        <w:trPr>
          <w:trHeight w:hRule="exact" w:val="269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Система управления</w:t>
            </w:r>
          </w:p>
        </w:tc>
      </w:tr>
      <w:tr w:rsidR="00421689" w:rsidRPr="00421689" w:rsidTr="00A32030">
        <w:trPr>
          <w:trHeight w:hRule="exact" w:val="298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синхронизация сетью</w:t>
            </w:r>
          </w:p>
        </w:tc>
      </w:tr>
      <w:tr w:rsidR="00421689" w:rsidRPr="00421689" w:rsidTr="00A32030">
        <w:trPr>
          <w:trHeight w:hRule="exact" w:val="269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ориентация на ветер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угол положения лопастей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ind w:left="4090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Масса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Гондолы, </w:t>
            </w:r>
            <w:proofErr w:type="spell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21689" w:rsidRPr="00421689" w:rsidTr="00A32030">
        <w:trPr>
          <w:trHeight w:hRule="exact" w:val="29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Башни, </w:t>
            </w:r>
            <w:proofErr w:type="spell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22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Лопасти, </w:t>
            </w:r>
            <w:proofErr w:type="spell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3x5</w:t>
            </w:r>
          </w:p>
        </w:tc>
      </w:tr>
      <w:tr w:rsidR="00421689" w:rsidRPr="00421689" w:rsidTr="00A32030">
        <w:trPr>
          <w:trHeight w:hRule="exact" w:val="586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spacing w:line="274" w:lineRule="exact"/>
              <w:ind w:right="115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Цена, долл. США/кВт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З</w:t>
            </w:r>
            <w:proofErr w:type="gramEnd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ависит от количества аг</w:t>
            </w: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softHyphen/>
            </w:r>
            <w:r w:rsidRPr="00421689">
              <w:rPr>
                <w:rFonts w:eastAsia="Times New Roman"/>
                <w:color w:val="000000"/>
                <w:sz w:val="28"/>
                <w:szCs w:val="28"/>
              </w:rPr>
              <w:t>регатов и места размещения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6"/>
                <w:sz w:val="28"/>
                <w:szCs w:val="28"/>
              </w:rPr>
              <w:t>800-900</w:t>
            </w:r>
          </w:p>
        </w:tc>
      </w:tr>
    </w:tbl>
    <w:p w:rsidR="00421689" w:rsidRPr="00421689" w:rsidRDefault="00421689" w:rsidP="00421689">
      <w:pPr>
        <w:shd w:val="clear" w:color="auto" w:fill="FFFFFF"/>
        <w:spacing w:before="365" w:line="365" w:lineRule="exact"/>
        <w:ind w:left="571" w:right="595" w:firstLine="658"/>
        <w:jc w:val="both"/>
        <w:rPr>
          <w:sz w:val="28"/>
          <w:szCs w:val="28"/>
        </w:rPr>
      </w:pPr>
      <w:r w:rsidRPr="00421689"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>Ветроэлектрическая установка ВЭУ-5 и</w:t>
      </w:r>
      <w:proofErr w:type="gramStart"/>
      <w:r w:rsidRPr="00421689"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 xml:space="preserve"> В</w:t>
      </w:r>
      <w:proofErr w:type="gramEnd"/>
      <w:r w:rsidRPr="00421689"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 xml:space="preserve"> ЗУ 1500 </w:t>
      </w:r>
      <w:r w:rsidRPr="00421689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421689" w:rsidRPr="00421689" w:rsidRDefault="00421689" w:rsidP="00421689">
      <w:pPr>
        <w:shd w:val="clear" w:color="auto" w:fill="FFFFFF"/>
        <w:spacing w:line="365" w:lineRule="exact"/>
        <w:ind w:left="19" w:right="14"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Ветроэлектрическая установка предназначена для снабжения ав</w:t>
      </w:r>
      <w:r w:rsidRPr="00421689">
        <w:rPr>
          <w:rFonts w:eastAsia="Times New Roman"/>
          <w:color w:val="000000"/>
          <w:sz w:val="28"/>
          <w:szCs w:val="28"/>
        </w:rPr>
        <w:softHyphen/>
        <w:t xml:space="preserve">тономных потребителей, удаленных от систем централизованного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снабжения электроэнер</w:t>
      </w:r>
      <w:r w:rsidR="00CF2904">
        <w:rPr>
          <w:rFonts w:eastAsia="Times New Roman"/>
          <w:color w:val="000000"/>
          <w:spacing w:val="-1"/>
          <w:sz w:val="28"/>
          <w:szCs w:val="28"/>
        </w:rPr>
        <w:t xml:space="preserve">гией и тепловой энергии (рис.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7).</w:t>
      </w:r>
    </w:p>
    <w:p w:rsidR="00421689" w:rsidRPr="00421689" w:rsidRDefault="00421689" w:rsidP="00421689">
      <w:pPr>
        <w:shd w:val="clear" w:color="auto" w:fill="FFFFFF"/>
        <w:spacing w:before="10" w:line="365" w:lineRule="exact"/>
        <w:ind w:left="19" w:firstLine="566"/>
        <w:jc w:val="both"/>
        <w:rPr>
          <w:sz w:val="28"/>
          <w:szCs w:val="28"/>
        </w:rPr>
      </w:pPr>
      <w:proofErr w:type="gramStart"/>
      <w:r w:rsidRPr="00421689">
        <w:rPr>
          <w:rFonts w:eastAsia="Times New Roman"/>
          <w:color w:val="000000"/>
          <w:sz w:val="28"/>
          <w:szCs w:val="28"/>
        </w:rPr>
        <w:t xml:space="preserve">В основную (базовую) комплектацию входят оперение,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ветроге</w:t>
      </w:r>
      <w:r w:rsidRPr="00421689">
        <w:rPr>
          <w:rFonts w:eastAsia="Times New Roman"/>
          <w:color w:val="000000"/>
          <w:spacing w:val="2"/>
          <w:sz w:val="28"/>
          <w:szCs w:val="28"/>
        </w:rPr>
        <w:t>нератор</w:t>
      </w:r>
      <w:proofErr w:type="spellEnd"/>
      <w:r w:rsidRPr="00421689">
        <w:rPr>
          <w:rFonts w:eastAsia="Times New Roman"/>
          <w:color w:val="000000"/>
          <w:spacing w:val="2"/>
          <w:sz w:val="28"/>
          <w:szCs w:val="28"/>
        </w:rPr>
        <w:t>, лопасти, мачта, кабель, падающая мачта, растяжки, анкер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ные болты, выключатель.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Данная комплектация ВЭУ предназначена </w:t>
      </w:r>
      <w:r w:rsidRPr="00421689">
        <w:rPr>
          <w:rFonts w:eastAsia="Times New Roman"/>
          <w:color w:val="000000"/>
          <w:sz w:val="28"/>
          <w:szCs w:val="28"/>
        </w:rPr>
        <w:t xml:space="preserve">для получения электроэнергии нестабилизированного напряжения и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частоты, которая может быть использована только для отопительных </w:t>
      </w:r>
      <w:r w:rsidRPr="00421689">
        <w:rPr>
          <w:rFonts w:eastAsia="Times New Roman"/>
          <w:color w:val="000000"/>
          <w:spacing w:val="-6"/>
          <w:sz w:val="28"/>
          <w:szCs w:val="28"/>
        </w:rPr>
        <w:t>целей.</w:t>
      </w:r>
    </w:p>
    <w:p w:rsidR="00421689" w:rsidRPr="00421689" w:rsidRDefault="00421689" w:rsidP="00421689">
      <w:pPr>
        <w:shd w:val="clear" w:color="auto" w:fill="FFFFFF"/>
        <w:spacing w:line="365" w:lineRule="exact"/>
        <w:ind w:left="19" w:right="14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1"/>
          <w:sz w:val="28"/>
          <w:szCs w:val="28"/>
        </w:rPr>
        <w:t>Для получения бытовой электроэнергии (напряжение 220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В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или </w:t>
      </w:r>
      <w:r w:rsidRPr="00421689">
        <w:rPr>
          <w:rFonts w:eastAsia="Times New Roman"/>
          <w:color w:val="000000"/>
          <w:sz w:val="28"/>
          <w:szCs w:val="28"/>
        </w:rPr>
        <w:t>380 В и частотой 50 Гц) дополнительно к базовой комплектации осу</w:t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ществляется поставки блока управления, инвертора, аккумуляторов,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электроводоподогревателя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shd w:val="clear" w:color="auto" w:fill="FFFFFF"/>
        <w:spacing w:before="5" w:line="365" w:lineRule="exact"/>
        <w:ind w:left="19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При необходимости переключения потребителей электроэнергии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на </w:t>
      </w:r>
      <w:r w:rsidRPr="00421689">
        <w:rPr>
          <w:rFonts w:eastAsia="Times New Roman"/>
          <w:color w:val="000000"/>
          <w:spacing w:val="-2"/>
          <w:sz w:val="28"/>
          <w:szCs w:val="28"/>
        </w:rPr>
        <w:lastRenderedPageBreak/>
        <w:t>стационарную сеть, ВЭУ допо</w:t>
      </w:r>
      <w:r>
        <w:rPr>
          <w:rFonts w:eastAsia="Times New Roman"/>
          <w:color w:val="000000"/>
          <w:spacing w:val="-2"/>
          <w:sz w:val="28"/>
          <w:szCs w:val="28"/>
        </w:rPr>
        <w:t>лнительно комплектуется выключа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телем и пускателем. Кроме того, по заявке потребителя за отдельную </w:t>
      </w:r>
      <w:r w:rsidRPr="00421689">
        <w:rPr>
          <w:rFonts w:eastAsia="Times New Roman"/>
          <w:color w:val="000000"/>
          <w:sz w:val="28"/>
          <w:szCs w:val="28"/>
        </w:rPr>
        <w:t xml:space="preserve">плату поставляется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дизельэлектростанция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совместно с пускателями, </w:t>
      </w:r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лебедка, </w:t>
      </w:r>
      <w:proofErr w:type="spellStart"/>
      <w:r w:rsidRPr="00421689">
        <w:rPr>
          <w:rFonts w:eastAsia="Times New Roman"/>
          <w:color w:val="000000"/>
          <w:spacing w:val="3"/>
          <w:sz w:val="28"/>
          <w:szCs w:val="28"/>
        </w:rPr>
        <w:t>электроводоподогреватель</w:t>
      </w:r>
      <w:proofErr w:type="spellEnd"/>
      <w:r w:rsidRPr="00421689">
        <w:rPr>
          <w:rFonts w:eastAsia="Times New Roman"/>
          <w:color w:val="000000"/>
          <w:spacing w:val="3"/>
          <w:sz w:val="28"/>
          <w:szCs w:val="28"/>
        </w:rPr>
        <w:t>, закладные детали под фунда</w:t>
      </w:r>
      <w:r w:rsidRPr="00421689">
        <w:rPr>
          <w:rFonts w:eastAsia="Times New Roman"/>
          <w:color w:val="000000"/>
          <w:spacing w:val="-6"/>
          <w:sz w:val="28"/>
          <w:szCs w:val="28"/>
        </w:rPr>
        <w:t>мент.</w:t>
      </w:r>
    </w:p>
    <w:p w:rsidR="00421689" w:rsidRPr="00421689" w:rsidRDefault="00421689" w:rsidP="00421689">
      <w:pPr>
        <w:spacing w:before="67"/>
        <w:ind w:left="2458" w:right="2390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3048000" cy="1704975"/>
            <wp:effectExtent l="1905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CF2904" w:rsidP="00421689">
      <w:pPr>
        <w:shd w:val="clear" w:color="auto" w:fill="FFFFFF"/>
        <w:spacing w:before="14"/>
        <w:ind w:left="19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Рис.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 xml:space="preserve">7. ВЭУ </w:t>
      </w:r>
      <w:r w:rsidR="00421689" w:rsidRPr="00421689">
        <w:rPr>
          <w:rFonts w:eastAsia="Times New Roman"/>
          <w:color w:val="000000"/>
          <w:spacing w:val="-1"/>
          <w:sz w:val="28"/>
          <w:szCs w:val="28"/>
          <w:lang w:val="en-US"/>
        </w:rPr>
        <w:t>PW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 xml:space="preserve"> 30/14</w:t>
      </w:r>
    </w:p>
    <w:p w:rsidR="00421689" w:rsidRPr="00421689" w:rsidRDefault="00CF2904" w:rsidP="00421689">
      <w:pPr>
        <w:shd w:val="clear" w:color="auto" w:fill="FFFFFF"/>
        <w:spacing w:line="370" w:lineRule="exact"/>
        <w:ind w:left="14" w:firstLine="576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В табл. </w:t>
      </w:r>
      <w:r w:rsidR="00421689" w:rsidRPr="00421689">
        <w:rPr>
          <w:rFonts w:eastAsia="Times New Roman"/>
          <w:color w:val="000000"/>
          <w:spacing w:val="6"/>
          <w:sz w:val="28"/>
          <w:szCs w:val="28"/>
        </w:rPr>
        <w:t xml:space="preserve">2 приведены технические характеристики ВЭУ-5. На </w:t>
      </w:r>
      <w:r>
        <w:rPr>
          <w:rFonts w:eastAsia="Times New Roman"/>
          <w:color w:val="000000"/>
          <w:sz w:val="28"/>
          <w:szCs w:val="28"/>
        </w:rPr>
        <w:t xml:space="preserve">рис. </w:t>
      </w:r>
      <w:r w:rsidR="00421689" w:rsidRPr="00421689">
        <w:rPr>
          <w:rFonts w:eastAsia="Times New Roman"/>
          <w:color w:val="000000"/>
          <w:sz w:val="28"/>
          <w:szCs w:val="28"/>
        </w:rPr>
        <w:t>8 приведена зависимость мощности ВЭУ-5 от скорости ветра.</w:t>
      </w:r>
    </w:p>
    <w:p w:rsidR="00421689" w:rsidRPr="00421689" w:rsidRDefault="00CF2904" w:rsidP="00421689">
      <w:pPr>
        <w:shd w:val="clear" w:color="auto" w:fill="FFFFFF"/>
        <w:spacing w:line="370" w:lineRule="exact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Таблица </w:t>
      </w:r>
      <w:r w:rsidR="00421689" w:rsidRPr="00421689">
        <w:rPr>
          <w:rFonts w:eastAsia="Times New Roman"/>
          <w:color w:val="000000"/>
          <w:spacing w:val="-3"/>
          <w:sz w:val="28"/>
          <w:szCs w:val="28"/>
        </w:rPr>
        <w:t>2</w:t>
      </w:r>
    </w:p>
    <w:p w:rsidR="00421689" w:rsidRPr="00421689" w:rsidRDefault="00421689" w:rsidP="00421689">
      <w:pPr>
        <w:shd w:val="clear" w:color="auto" w:fill="FFFFFF"/>
        <w:spacing w:before="62"/>
        <w:ind w:left="182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pacing w:val="1"/>
          <w:sz w:val="28"/>
          <w:szCs w:val="28"/>
        </w:rPr>
        <w:t>Технические характеристики ВЭУ-5</w:t>
      </w:r>
    </w:p>
    <w:p w:rsidR="00421689" w:rsidRPr="00421689" w:rsidRDefault="00421689" w:rsidP="00421689">
      <w:pPr>
        <w:spacing w:after="53" w:line="1" w:lineRule="exact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4493"/>
      </w:tblGrid>
      <w:tr w:rsidR="00421689" w:rsidRPr="00421689" w:rsidTr="00A32030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Параметры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5"/>
                <w:sz w:val="28"/>
                <w:szCs w:val="28"/>
              </w:rPr>
              <w:t>ВЭУ-5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Мощность генератора, кВт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5</w:t>
            </w:r>
          </w:p>
        </w:tc>
      </w:tr>
      <w:tr w:rsidR="00421689" w:rsidRPr="00421689" w:rsidTr="00A32030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Скорость ветра включения, м/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</w:t>
            </w:r>
            <w:proofErr w:type="gramEnd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4</w:t>
            </w:r>
          </w:p>
        </w:tc>
      </w:tr>
      <w:tr w:rsidR="00421689" w:rsidRPr="00421689" w:rsidTr="00A32030">
        <w:trPr>
          <w:trHeight w:hRule="exact" w:val="42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Максимальная рабочая скорость ветра, м/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21</w:t>
            </w:r>
          </w:p>
        </w:tc>
      </w:tr>
      <w:tr w:rsidR="00421689" w:rsidRPr="00421689" w:rsidTr="00A32030">
        <w:trPr>
          <w:trHeight w:hRule="exact" w:val="70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spacing w:line="283" w:lineRule="exact"/>
              <w:ind w:right="192" w:hanging="19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Максимальная мощность при скорости ветра, </w:t>
            </w: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кВт. - 8 м/с -16 м/</w:t>
            </w:r>
            <w:proofErr w:type="gramStart"/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spacing w:line="317" w:lineRule="exact"/>
              <w:ind w:left="2006" w:right="2141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2 4</w:t>
            </w:r>
          </w:p>
        </w:tc>
      </w:tr>
      <w:tr w:rsidR="00421689" w:rsidRPr="00421689" w:rsidTr="00A32030">
        <w:trPr>
          <w:trHeight w:hRule="exact" w:val="3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Высота, </w:t>
            </w:r>
            <w:proofErr w:type="gramStart"/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13</w:t>
            </w:r>
          </w:p>
        </w:tc>
      </w:tr>
      <w:tr w:rsidR="00421689" w:rsidRPr="00421689" w:rsidTr="00A32030">
        <w:trPr>
          <w:trHeight w:hRule="exact" w:val="4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Диаметр ветрового колеса, 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4,8</w:t>
            </w:r>
          </w:p>
        </w:tc>
      </w:tr>
      <w:tr w:rsidR="00421689" w:rsidRPr="00421689" w:rsidTr="00A32030">
        <w:trPr>
          <w:trHeight w:hRule="exact" w:val="25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Масса ВЭУ. кг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700</w:t>
            </w:r>
          </w:p>
        </w:tc>
      </w:tr>
      <w:tr w:rsidR="00421689" w:rsidRPr="00421689" w:rsidTr="00A32030">
        <w:trPr>
          <w:trHeight w:hRule="exact" w:val="3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Средний срок службы ВЭУ, г.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15</w:t>
            </w:r>
          </w:p>
        </w:tc>
      </w:tr>
      <w:tr w:rsidR="00421689" w:rsidRPr="00421689" w:rsidTr="00A32030">
        <w:trPr>
          <w:trHeight w:hRule="exact" w:val="3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Количество лопастей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689" w:rsidRPr="00421689" w:rsidTr="00A32030">
        <w:trPr>
          <w:trHeight w:hRule="exact" w:val="27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Максимально допустимая скорость ветра, </w:t>
            </w: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</w:t>
            </w:r>
            <w:proofErr w:type="gramEnd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/сек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z w:val="28"/>
                <w:szCs w:val="28"/>
              </w:rPr>
              <w:t>25</w:t>
            </w:r>
          </w:p>
        </w:tc>
      </w:tr>
      <w:tr w:rsidR="00421689" w:rsidRPr="00421689" w:rsidTr="00A32030">
        <w:trPr>
          <w:trHeight w:hRule="exact" w:val="168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Генератор</w:t>
            </w:r>
          </w:p>
          <w:p w:rsidR="00421689" w:rsidRPr="00421689" w:rsidRDefault="00421689" w:rsidP="00421689">
            <w:pPr>
              <w:shd w:val="clear" w:color="auto" w:fill="FFFFFF"/>
              <w:spacing w:line="317" w:lineRule="exact"/>
              <w:ind w:right="917"/>
              <w:jc w:val="both"/>
              <w:rPr>
                <w:sz w:val="28"/>
                <w:szCs w:val="28"/>
              </w:rPr>
            </w:pPr>
            <w:r w:rsidRPr="00421689">
              <w:rPr>
                <w:rFonts w:eastAsia="Times New Roman"/>
                <w:color w:val="000000"/>
                <w:sz w:val="28"/>
                <w:szCs w:val="28"/>
              </w:rPr>
              <w:t xml:space="preserve">• число пар полюсов генератора </w:t>
            </w:r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• напряжение на выходе инвертора, </w:t>
            </w:r>
            <w:proofErr w:type="gramStart"/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>В</w:t>
            </w:r>
            <w:proofErr w:type="gramEnd"/>
            <w:r w:rsidRPr="00421689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21689">
              <w:rPr>
                <w:rFonts w:eastAsia="Times New Roman"/>
                <w:color w:val="000000"/>
                <w:sz w:val="28"/>
                <w:szCs w:val="28"/>
              </w:rPr>
              <w:t xml:space="preserve">• </w:t>
            </w:r>
            <w:proofErr w:type="gramStart"/>
            <w:r w:rsidRPr="00421689">
              <w:rPr>
                <w:rFonts w:eastAsia="Times New Roman"/>
                <w:color w:val="000000"/>
                <w:sz w:val="28"/>
                <w:szCs w:val="28"/>
              </w:rPr>
              <w:t>частота</w:t>
            </w:r>
            <w:proofErr w:type="gramEnd"/>
            <w:r w:rsidRPr="00421689">
              <w:rPr>
                <w:rFonts w:eastAsia="Times New Roman"/>
                <w:color w:val="000000"/>
                <w:sz w:val="28"/>
                <w:szCs w:val="28"/>
              </w:rPr>
              <w:t xml:space="preserve"> на выходе инвертора, Гц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689" w:rsidRPr="00421689" w:rsidRDefault="00421689" w:rsidP="00421689">
            <w:pPr>
              <w:shd w:val="clear" w:color="auto" w:fill="FFFFFF"/>
              <w:spacing w:line="278" w:lineRule="exact"/>
              <w:ind w:right="14"/>
              <w:jc w:val="center"/>
              <w:rPr>
                <w:sz w:val="28"/>
                <w:szCs w:val="28"/>
              </w:rPr>
            </w:pPr>
            <w:proofErr w:type="gramStart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>трехфазный</w:t>
            </w:r>
            <w:proofErr w:type="gramEnd"/>
            <w:r w:rsidRPr="00421689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синхронный с возбуждением </w:t>
            </w:r>
            <w:r w:rsidRPr="00421689">
              <w:rPr>
                <w:rFonts w:eastAsia="Times New Roman"/>
                <w:color w:val="000000"/>
                <w:sz w:val="28"/>
                <w:szCs w:val="28"/>
              </w:rPr>
              <w:t>от постоянных магнитов</w:t>
            </w:r>
          </w:p>
          <w:p w:rsidR="00421689" w:rsidRPr="00421689" w:rsidRDefault="00421689" w:rsidP="00421689">
            <w:pPr>
              <w:shd w:val="clear" w:color="auto" w:fill="FFFFFF"/>
              <w:spacing w:line="312" w:lineRule="exact"/>
              <w:ind w:right="14"/>
              <w:jc w:val="center"/>
              <w:rPr>
                <w:sz w:val="28"/>
                <w:szCs w:val="28"/>
              </w:rPr>
            </w:pPr>
            <w:r w:rsidRPr="00421689">
              <w:rPr>
                <w:color w:val="000000"/>
                <w:spacing w:val="-22"/>
                <w:sz w:val="28"/>
                <w:szCs w:val="28"/>
              </w:rPr>
              <w:t xml:space="preserve">15 </w:t>
            </w:r>
            <w:r w:rsidRPr="00421689">
              <w:rPr>
                <w:color w:val="000000"/>
                <w:spacing w:val="-3"/>
                <w:sz w:val="28"/>
                <w:szCs w:val="28"/>
              </w:rPr>
              <w:t xml:space="preserve">220 (380) </w:t>
            </w:r>
            <w:r w:rsidRPr="00421689">
              <w:rPr>
                <w:color w:val="000000"/>
                <w:spacing w:val="-5"/>
                <w:sz w:val="28"/>
                <w:szCs w:val="28"/>
              </w:rPr>
              <w:t>50+2/60+2</w:t>
            </w:r>
          </w:p>
        </w:tc>
      </w:tr>
    </w:tbl>
    <w:p w:rsidR="00421689" w:rsidRPr="00421689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>Мощность при номинальной нагрузке, кВт</w:t>
      </w:r>
    </w:p>
    <w:p w:rsidR="00421689" w:rsidRPr="00421689" w:rsidRDefault="00421689" w:rsidP="00421689">
      <w:pPr>
        <w:ind w:left="1536" w:right="931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lastRenderedPageBreak/>
        <w:drawing>
          <wp:inline distT="0" distB="0" distL="0" distR="0">
            <wp:extent cx="4552950" cy="277177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CF2904" w:rsidP="00421689">
      <w:pPr>
        <w:shd w:val="clear" w:color="auto" w:fill="FFFFFF"/>
        <w:spacing w:before="96"/>
        <w:ind w:left="58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Рис. </w:t>
      </w:r>
      <w:r w:rsidR="00421689" w:rsidRPr="00421689">
        <w:rPr>
          <w:rFonts w:eastAsia="Times New Roman"/>
          <w:color w:val="000000"/>
          <w:spacing w:val="-1"/>
          <w:sz w:val="28"/>
          <w:szCs w:val="28"/>
        </w:rPr>
        <w:t>8.Характеристики ВЭУ-5</w:t>
      </w:r>
    </w:p>
    <w:p w:rsidR="00421689" w:rsidRPr="00421689" w:rsidRDefault="00421689" w:rsidP="00421689">
      <w:pPr>
        <w:shd w:val="clear" w:color="auto" w:fill="FFFFFF"/>
        <w:spacing w:before="158" w:line="394" w:lineRule="exact"/>
        <w:ind w:left="5" w:right="14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Установка положительно зарекомендовала себя в качестве авто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номного источника электропитания, не требующего технического об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служивания.</w:t>
      </w:r>
    </w:p>
    <w:p w:rsidR="00421689" w:rsidRPr="00421689" w:rsidRDefault="00421689" w:rsidP="00421689">
      <w:pPr>
        <w:shd w:val="clear" w:color="auto" w:fill="FFFFFF"/>
        <w:spacing w:before="158"/>
        <w:ind w:left="130"/>
        <w:jc w:val="both"/>
        <w:rPr>
          <w:sz w:val="28"/>
          <w:szCs w:val="28"/>
        </w:rPr>
      </w:pPr>
      <w:r w:rsidRPr="00421689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Отличительные особенности ВЭУ1500:</w:t>
      </w:r>
    </w:p>
    <w:p w:rsidR="00421689" w:rsidRPr="00421689" w:rsidRDefault="00421689" w:rsidP="00421689">
      <w:pPr>
        <w:shd w:val="clear" w:color="auto" w:fill="FFFFFF"/>
        <w:spacing w:line="394" w:lineRule="exact"/>
        <w:ind w:left="5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 конструкции ВЭУ 1500 предусмотрена возможность штатного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подключения солнечной батареи мощностью до 500 Вт.</w:t>
      </w:r>
    </w:p>
    <w:p w:rsidR="00421689" w:rsidRPr="00421689" w:rsidRDefault="00421689" w:rsidP="00421689">
      <w:pPr>
        <w:numPr>
          <w:ilvl w:val="0"/>
          <w:numId w:val="28"/>
        </w:numPr>
        <w:shd w:val="clear" w:color="auto" w:fill="FFFFFF"/>
        <w:tabs>
          <w:tab w:val="left" w:pos="322"/>
        </w:tabs>
        <w:spacing w:before="5" w:line="394" w:lineRule="exact"/>
        <w:jc w:val="both"/>
        <w:rPr>
          <w:color w:val="000000"/>
          <w:spacing w:val="-26"/>
          <w:sz w:val="28"/>
          <w:szCs w:val="28"/>
        </w:rPr>
      </w:pPr>
      <w:r w:rsidRPr="00421689">
        <w:rPr>
          <w:rFonts w:eastAsia="Times New Roman"/>
          <w:color w:val="000000"/>
          <w:spacing w:val="5"/>
          <w:sz w:val="28"/>
          <w:szCs w:val="28"/>
        </w:rPr>
        <w:t>Выработка полезной энергии начинается при скорости ветра 2,5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0"/>
          <w:sz w:val="28"/>
          <w:szCs w:val="28"/>
        </w:rPr>
        <w:t>м/</w:t>
      </w:r>
      <w:proofErr w:type="gramStart"/>
      <w:r w:rsidRPr="00421689">
        <w:rPr>
          <w:rFonts w:eastAsia="Times New Roman"/>
          <w:color w:val="000000"/>
          <w:spacing w:val="-10"/>
          <w:sz w:val="28"/>
          <w:szCs w:val="28"/>
        </w:rPr>
        <w:t>с</w:t>
      </w:r>
      <w:proofErr w:type="gramEnd"/>
      <w:r w:rsidRPr="00421689">
        <w:rPr>
          <w:rFonts w:eastAsia="Times New Roman"/>
          <w:color w:val="000000"/>
          <w:spacing w:val="-10"/>
          <w:sz w:val="28"/>
          <w:szCs w:val="28"/>
        </w:rPr>
        <w:t>.</w:t>
      </w:r>
    </w:p>
    <w:p w:rsidR="00421689" w:rsidRPr="00421689" w:rsidRDefault="00421689" w:rsidP="00421689">
      <w:pPr>
        <w:numPr>
          <w:ilvl w:val="0"/>
          <w:numId w:val="28"/>
        </w:numPr>
        <w:shd w:val="clear" w:color="auto" w:fill="FFFFFF"/>
        <w:tabs>
          <w:tab w:val="left" w:pos="322"/>
        </w:tabs>
        <w:spacing w:line="394" w:lineRule="exact"/>
        <w:jc w:val="both"/>
        <w:rPr>
          <w:color w:val="000000"/>
          <w:spacing w:val="-14"/>
          <w:sz w:val="28"/>
          <w:szCs w:val="28"/>
        </w:rPr>
      </w:pPr>
      <w:r w:rsidRPr="00421689">
        <w:rPr>
          <w:rFonts w:eastAsia="Times New Roman"/>
          <w:color w:val="000000"/>
          <w:spacing w:val="1"/>
          <w:sz w:val="28"/>
          <w:szCs w:val="28"/>
        </w:rPr>
        <w:t>В конструкции применен высокоточный центробежный аэродина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мический регулятор, управляющий углом установки лопастей и обеспечивающий буревую защиту.</w:t>
      </w:r>
    </w:p>
    <w:p w:rsidR="00421689" w:rsidRPr="00421689" w:rsidRDefault="00421689" w:rsidP="00421689">
      <w:pPr>
        <w:numPr>
          <w:ilvl w:val="0"/>
          <w:numId w:val="28"/>
        </w:numPr>
        <w:shd w:val="clear" w:color="auto" w:fill="FFFFFF"/>
        <w:tabs>
          <w:tab w:val="left" w:pos="322"/>
        </w:tabs>
        <w:spacing w:line="394" w:lineRule="exact"/>
        <w:jc w:val="both"/>
        <w:rPr>
          <w:color w:val="000000"/>
          <w:spacing w:val="-17"/>
          <w:sz w:val="28"/>
          <w:szCs w:val="28"/>
        </w:rPr>
      </w:pPr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В конструкции ВЭУ применен </w:t>
      </w:r>
      <w:proofErr w:type="spellStart"/>
      <w:r w:rsidRPr="00421689">
        <w:rPr>
          <w:rFonts w:eastAsia="Times New Roman"/>
          <w:color w:val="000000"/>
          <w:spacing w:val="3"/>
          <w:sz w:val="28"/>
          <w:szCs w:val="28"/>
        </w:rPr>
        <w:t>прямоприводной</w:t>
      </w:r>
      <w:proofErr w:type="spellEnd"/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 малогабаритный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генератор с магнитами из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Ма-Ре-Вг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numPr>
          <w:ilvl w:val="0"/>
          <w:numId w:val="28"/>
        </w:numPr>
        <w:shd w:val="clear" w:color="auto" w:fill="FFFFFF"/>
        <w:tabs>
          <w:tab w:val="left" w:pos="322"/>
        </w:tabs>
        <w:spacing w:before="5" w:line="394" w:lineRule="exact"/>
        <w:jc w:val="both"/>
        <w:rPr>
          <w:color w:val="000000"/>
          <w:spacing w:val="-12"/>
          <w:sz w:val="28"/>
          <w:szCs w:val="28"/>
        </w:rPr>
      </w:pPr>
      <w:r w:rsidRPr="00421689">
        <w:rPr>
          <w:rFonts w:eastAsia="Times New Roman"/>
          <w:color w:val="000000"/>
          <w:spacing w:val="5"/>
          <w:sz w:val="28"/>
          <w:szCs w:val="28"/>
        </w:rPr>
        <w:t>Имеется электронная адаптивная система отбора мощности, что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z w:val="28"/>
          <w:szCs w:val="28"/>
        </w:rPr>
        <w:t>позволяет получить коэффициент использования ветра 0,41.</w:t>
      </w:r>
    </w:p>
    <w:p w:rsidR="00421689" w:rsidRPr="00421689" w:rsidRDefault="00421689" w:rsidP="00421689">
      <w:pPr>
        <w:numPr>
          <w:ilvl w:val="0"/>
          <w:numId w:val="28"/>
        </w:numPr>
        <w:shd w:val="clear" w:color="auto" w:fill="FFFFFF"/>
        <w:tabs>
          <w:tab w:val="left" w:pos="322"/>
        </w:tabs>
        <w:spacing w:before="5" w:line="394" w:lineRule="exact"/>
        <w:jc w:val="both"/>
        <w:rPr>
          <w:color w:val="000000"/>
          <w:spacing w:val="-14"/>
          <w:sz w:val="28"/>
          <w:szCs w:val="28"/>
        </w:rPr>
      </w:pPr>
      <w:r w:rsidRPr="00421689">
        <w:rPr>
          <w:rFonts w:eastAsia="Times New Roman"/>
          <w:color w:val="000000"/>
          <w:spacing w:val="3"/>
          <w:sz w:val="28"/>
          <w:szCs w:val="28"/>
        </w:rPr>
        <w:t>В конструкции лопастей и корпуса применены высокомодульные</w:t>
      </w:r>
      <w:r w:rsidRPr="00421689">
        <w:rPr>
          <w:rFonts w:eastAsia="Times New Roman"/>
          <w:color w:val="000000"/>
          <w:spacing w:val="3"/>
          <w:sz w:val="28"/>
          <w:szCs w:val="28"/>
        </w:rPr>
        <w:br/>
      </w:r>
      <w:r w:rsidRPr="00421689">
        <w:rPr>
          <w:rFonts w:eastAsia="Times New Roman"/>
          <w:color w:val="000000"/>
          <w:sz w:val="28"/>
          <w:szCs w:val="28"/>
        </w:rPr>
        <w:t>композиционные материалы на основе эпоксидных смол горячего от</w:t>
      </w:r>
      <w:r w:rsidRPr="00421689">
        <w:rPr>
          <w:rFonts w:eastAsia="Times New Roman"/>
          <w:color w:val="000000"/>
          <w:spacing w:val="-4"/>
          <w:sz w:val="28"/>
          <w:szCs w:val="28"/>
        </w:rPr>
        <w:t>верждения.</w:t>
      </w:r>
    </w:p>
    <w:p w:rsidR="00CF2904" w:rsidRPr="00CF2904" w:rsidRDefault="00421689" w:rsidP="00CF2904">
      <w:pPr>
        <w:numPr>
          <w:ilvl w:val="0"/>
          <w:numId w:val="28"/>
        </w:numPr>
        <w:shd w:val="clear" w:color="auto" w:fill="FFFFFF"/>
        <w:tabs>
          <w:tab w:val="left" w:pos="322"/>
        </w:tabs>
        <w:spacing w:line="394" w:lineRule="exact"/>
        <w:jc w:val="both"/>
        <w:rPr>
          <w:color w:val="000000"/>
          <w:spacing w:val="-14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Монтаж ВЭУ производится путем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самоподъема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CF2904" w:rsidRDefault="00421689" w:rsidP="00CF2904">
      <w:pPr>
        <w:numPr>
          <w:ilvl w:val="0"/>
          <w:numId w:val="28"/>
        </w:numPr>
        <w:shd w:val="clear" w:color="auto" w:fill="FFFFFF"/>
        <w:tabs>
          <w:tab w:val="left" w:pos="322"/>
        </w:tabs>
        <w:spacing w:line="394" w:lineRule="exact"/>
        <w:jc w:val="both"/>
        <w:rPr>
          <w:color w:val="000000"/>
          <w:spacing w:val="-14"/>
          <w:sz w:val="28"/>
          <w:szCs w:val="28"/>
        </w:rPr>
      </w:pPr>
      <w:r w:rsidRPr="00CF2904">
        <w:rPr>
          <w:rFonts w:eastAsia="Times New Roman"/>
          <w:color w:val="000000"/>
          <w:spacing w:val="4"/>
          <w:sz w:val="28"/>
          <w:szCs w:val="28"/>
        </w:rPr>
        <w:t>Во всем диапазоне ветров ВЭУ сохраняет низкий уровень собст</w:t>
      </w:r>
      <w:r w:rsidRPr="00CF2904">
        <w:rPr>
          <w:rFonts w:eastAsia="Times New Roman"/>
          <w:color w:val="000000"/>
          <w:spacing w:val="-1"/>
          <w:sz w:val="28"/>
          <w:szCs w:val="28"/>
        </w:rPr>
        <w:t>венных аэродинамических шумов</w:t>
      </w:r>
    </w:p>
    <w:p w:rsidR="00CF2904" w:rsidRPr="00CF2904" w:rsidRDefault="00421689" w:rsidP="00421689">
      <w:pPr>
        <w:shd w:val="clear" w:color="auto" w:fill="FFFFFF"/>
        <w:spacing w:line="384" w:lineRule="exact"/>
        <w:ind w:left="19" w:right="48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421689">
        <w:rPr>
          <w:color w:val="000000"/>
          <w:spacing w:val="9"/>
          <w:sz w:val="28"/>
          <w:szCs w:val="28"/>
        </w:rPr>
        <w:t xml:space="preserve">8. </w:t>
      </w:r>
      <w:r w:rsidRPr="00421689">
        <w:rPr>
          <w:rFonts w:eastAsia="Times New Roman"/>
          <w:color w:val="000000"/>
          <w:spacing w:val="9"/>
          <w:sz w:val="28"/>
          <w:szCs w:val="28"/>
        </w:rPr>
        <w:t xml:space="preserve">Современный дизайн, минимальные габаритно-весовые ВЭУ </w:t>
      </w:r>
      <w:r w:rsidRPr="00421689">
        <w:rPr>
          <w:rFonts w:eastAsia="Times New Roman"/>
          <w:color w:val="000000"/>
          <w:spacing w:val="14"/>
          <w:sz w:val="28"/>
          <w:szCs w:val="28"/>
        </w:rPr>
        <w:t xml:space="preserve">(42кг.) и электронного блока управления (вес 3,5кг, габариты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265x185х95мм), компактная упаковка для транспортировки. </w:t>
      </w:r>
    </w:p>
    <w:p w:rsidR="00421689" w:rsidRPr="00421689" w:rsidRDefault="00421689" w:rsidP="00CF2904">
      <w:pPr>
        <w:shd w:val="clear" w:color="auto" w:fill="FFFFFF"/>
        <w:spacing w:line="384" w:lineRule="exact"/>
        <w:ind w:left="19" w:right="48"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Ветроэнергетическая установка мощностью 1,5 кВт предназначена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для автономного снабжения электроэнергией потребителей в районах со </w:t>
      </w:r>
      <w:r w:rsidRPr="00421689">
        <w:rPr>
          <w:rFonts w:eastAsia="Times New Roman"/>
          <w:color w:val="000000"/>
          <w:spacing w:val="-1"/>
          <w:sz w:val="28"/>
          <w:szCs w:val="28"/>
        </w:rPr>
        <w:lastRenderedPageBreak/>
        <w:t>среднегодовой скоростью ветра не менее 4,5 м/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shd w:val="clear" w:color="auto" w:fill="FFFFFF"/>
        <w:spacing w:before="5" w:line="365" w:lineRule="exact"/>
        <w:ind w:left="14" w:firstLine="57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5"/>
          <w:sz w:val="28"/>
          <w:szCs w:val="28"/>
        </w:rPr>
        <w:t xml:space="preserve">На </w:t>
      </w:r>
      <w:r w:rsidR="00CF2904">
        <w:rPr>
          <w:rFonts w:eastAsia="Times New Roman"/>
          <w:color w:val="000000"/>
          <w:sz w:val="28"/>
          <w:szCs w:val="28"/>
        </w:rPr>
        <w:t xml:space="preserve">рис. </w:t>
      </w:r>
      <w:r w:rsidRPr="00421689">
        <w:rPr>
          <w:rFonts w:eastAsia="Times New Roman"/>
          <w:color w:val="000000"/>
          <w:sz w:val="28"/>
          <w:szCs w:val="28"/>
        </w:rPr>
        <w:t>9 дана зависимость мощности ВЭУ-1500 от скорости ветра.</w:t>
      </w:r>
    </w:p>
    <w:p w:rsidR="00421689" w:rsidRPr="00421689" w:rsidRDefault="00421689" w:rsidP="00421689">
      <w:pPr>
        <w:spacing w:before="130"/>
        <w:ind w:left="1046" w:right="917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4914900" cy="27241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CF2904" w:rsidP="00421689">
      <w:pPr>
        <w:shd w:val="clear" w:color="auto" w:fill="FFFFFF"/>
        <w:ind w:right="29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Рис </w:t>
      </w:r>
      <w:r w:rsidR="00421689" w:rsidRPr="00421689">
        <w:rPr>
          <w:rFonts w:eastAsia="Times New Roman"/>
          <w:color w:val="000000"/>
          <w:spacing w:val="-2"/>
          <w:sz w:val="28"/>
          <w:szCs w:val="28"/>
        </w:rPr>
        <w:t>9. Характеристики ВЭУ1500</w:t>
      </w:r>
    </w:p>
    <w:p w:rsidR="00421689" w:rsidRPr="00421689" w:rsidRDefault="00421689" w:rsidP="00421689">
      <w:pPr>
        <w:shd w:val="clear" w:color="auto" w:fill="FFFFFF"/>
        <w:spacing w:before="221"/>
        <w:ind w:left="595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3"/>
          <w:sz w:val="28"/>
          <w:szCs w:val="28"/>
        </w:rPr>
        <w:t>Общий вид устан</w:t>
      </w:r>
      <w:r w:rsidR="00CF2904">
        <w:rPr>
          <w:rFonts w:eastAsia="Times New Roman"/>
          <w:color w:val="000000"/>
          <w:spacing w:val="-3"/>
          <w:sz w:val="28"/>
          <w:szCs w:val="28"/>
        </w:rPr>
        <w:t xml:space="preserve">овки ВЭУ-1500 показан на рис.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10.</w:t>
      </w:r>
    </w:p>
    <w:p w:rsidR="00421689" w:rsidRPr="00421689" w:rsidRDefault="00421689" w:rsidP="00421689">
      <w:pPr>
        <w:spacing w:before="67"/>
        <w:ind w:left="2246" w:right="2237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3314700" cy="2200275"/>
            <wp:effectExtent l="19050" t="0" r="0" b="0"/>
            <wp:docPr id="2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CF2904" w:rsidP="00421689">
      <w:pPr>
        <w:shd w:val="clear" w:color="auto" w:fill="FFFFFF"/>
        <w:spacing w:before="5"/>
        <w:ind w:right="38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Рис.</w:t>
      </w:r>
      <w:r w:rsidR="00421689" w:rsidRPr="00421689">
        <w:rPr>
          <w:rFonts w:eastAsia="Times New Roman"/>
          <w:color w:val="000000"/>
          <w:sz w:val="28"/>
          <w:szCs w:val="28"/>
        </w:rPr>
        <w:t>10.ВЭУ 1500</w:t>
      </w:r>
    </w:p>
    <w:p w:rsidR="00421689" w:rsidRPr="00421689" w:rsidRDefault="00421689" w:rsidP="00421689">
      <w:pPr>
        <w:shd w:val="clear" w:color="auto" w:fill="FFFFFF"/>
        <w:spacing w:before="226"/>
        <w:ind w:left="125"/>
        <w:jc w:val="both"/>
        <w:rPr>
          <w:sz w:val="28"/>
          <w:szCs w:val="28"/>
        </w:rPr>
      </w:pPr>
      <w:r w:rsidRPr="00421689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Установка работает в следующих режимах:</w:t>
      </w:r>
    </w:p>
    <w:p w:rsidR="00421689" w:rsidRPr="00421689" w:rsidRDefault="00421689" w:rsidP="00421689">
      <w:pPr>
        <w:numPr>
          <w:ilvl w:val="0"/>
          <w:numId w:val="22"/>
        </w:numPr>
        <w:shd w:val="clear" w:color="auto" w:fill="FFFFFF"/>
        <w:tabs>
          <w:tab w:val="left" w:pos="197"/>
        </w:tabs>
        <w:spacing w:line="398" w:lineRule="exact"/>
        <w:ind w:left="24"/>
        <w:jc w:val="both"/>
        <w:rPr>
          <w:i/>
          <w:iCs/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2"/>
          <w:sz w:val="28"/>
          <w:szCs w:val="28"/>
        </w:rPr>
        <w:t>в режиме заряда аккумуляторной батареи для питания электропри</w:t>
      </w:r>
      <w:r w:rsidRPr="00421689">
        <w:rPr>
          <w:rFonts w:eastAsia="Times New Roman"/>
          <w:color w:val="000000"/>
          <w:spacing w:val="4"/>
          <w:sz w:val="28"/>
          <w:szCs w:val="28"/>
        </w:rPr>
        <w:t>боров постоянным током и стабилизированным напряжением 48</w:t>
      </w:r>
      <w:proofErr w:type="gramStart"/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 В</w:t>
      </w:r>
      <w:proofErr w:type="gramEnd"/>
      <w:r w:rsidRPr="00421689">
        <w:rPr>
          <w:rFonts w:eastAsia="Times New Roman"/>
          <w:color w:val="000000"/>
          <w:spacing w:val="4"/>
          <w:sz w:val="28"/>
          <w:szCs w:val="28"/>
        </w:rPr>
        <w:t>,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потребляемой мощностью до 1500 Вт;</w:t>
      </w:r>
    </w:p>
    <w:p w:rsidR="00421689" w:rsidRPr="00421689" w:rsidRDefault="00CF2904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color w:val="000000"/>
          <w:sz w:val="28"/>
          <w:szCs w:val="28"/>
        </w:rPr>
      </w:pPr>
      <w:r w:rsidRPr="00CF2904">
        <w:rPr>
          <w:rFonts w:eastAsia="Times New Roman"/>
          <w:color w:val="000000"/>
          <w:sz w:val="28"/>
          <w:szCs w:val="28"/>
        </w:rPr>
        <w:t xml:space="preserve">- </w:t>
      </w:r>
      <w:r w:rsidR="00421689" w:rsidRPr="00421689">
        <w:rPr>
          <w:rFonts w:eastAsia="Times New Roman"/>
          <w:color w:val="000000"/>
          <w:sz w:val="28"/>
          <w:szCs w:val="28"/>
        </w:rPr>
        <w:t>в режиме без аккумуляторной батареи - на тепловую нагрузку;</w:t>
      </w:r>
    </w:p>
    <w:p w:rsidR="00421689" w:rsidRPr="00421689" w:rsidRDefault="00421689" w:rsidP="00421689">
      <w:pPr>
        <w:shd w:val="clear" w:color="auto" w:fill="FFFFFF"/>
        <w:spacing w:line="398" w:lineRule="exact"/>
        <w:ind w:left="5" w:right="5"/>
        <w:jc w:val="both"/>
        <w:rPr>
          <w:sz w:val="28"/>
          <w:szCs w:val="28"/>
        </w:rPr>
      </w:pPr>
      <w:r w:rsidRPr="00421689">
        <w:rPr>
          <w:color w:val="000000"/>
          <w:sz w:val="28"/>
          <w:szCs w:val="28"/>
        </w:rPr>
        <w:t xml:space="preserve">- </w:t>
      </w:r>
      <w:r w:rsidRPr="00421689">
        <w:rPr>
          <w:rFonts w:eastAsia="Times New Roman"/>
          <w:color w:val="000000"/>
          <w:sz w:val="28"/>
          <w:szCs w:val="28"/>
        </w:rPr>
        <w:t xml:space="preserve">в режиме совместной (параллельной) работы с солнечной батареей,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мощностью до 500 Вт, как на заряд аккумуляторной батареи, так и на тепловую нагрузку;</w:t>
      </w:r>
    </w:p>
    <w:p w:rsidR="00421689" w:rsidRPr="00421689" w:rsidRDefault="00421689" w:rsidP="00421689">
      <w:pPr>
        <w:shd w:val="clear" w:color="auto" w:fill="FFFFFF"/>
        <w:spacing w:line="398" w:lineRule="exact"/>
        <w:ind w:right="5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Для наиболее эффективного использования возможностей ВЭУ 1500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рекомендуется использовать ряд дополнительных устройств таких </w:t>
      </w:r>
      <w:r w:rsidRPr="00421689">
        <w:rPr>
          <w:rFonts w:eastAsia="Times New Roman"/>
          <w:color w:val="000000"/>
          <w:spacing w:val="-8"/>
          <w:sz w:val="28"/>
          <w:szCs w:val="28"/>
        </w:rPr>
        <w:t>как:</w:t>
      </w:r>
    </w:p>
    <w:p w:rsidR="00421689" w:rsidRPr="00421689" w:rsidRDefault="00421689" w:rsidP="00421689">
      <w:pPr>
        <w:shd w:val="clear" w:color="auto" w:fill="FFFFFF"/>
        <w:spacing w:line="398" w:lineRule="exact"/>
        <w:ind w:left="19"/>
        <w:jc w:val="both"/>
        <w:rPr>
          <w:sz w:val="28"/>
          <w:szCs w:val="28"/>
        </w:rPr>
      </w:pPr>
      <w:r w:rsidRPr="00421689">
        <w:rPr>
          <w:i/>
          <w:iCs/>
          <w:color w:val="000000"/>
          <w:spacing w:val="-2"/>
          <w:sz w:val="28"/>
          <w:szCs w:val="28"/>
        </w:rPr>
        <w:t xml:space="preserve">1. </w:t>
      </w:r>
      <w:r w:rsidRPr="00421689">
        <w:rPr>
          <w:rFonts w:eastAsia="Times New Roman"/>
          <w:i/>
          <w:iCs/>
          <w:color w:val="000000"/>
          <w:spacing w:val="-2"/>
          <w:sz w:val="28"/>
          <w:szCs w:val="28"/>
        </w:rPr>
        <w:t>Солнечная батарея:</w:t>
      </w:r>
    </w:p>
    <w:p w:rsidR="00CF2904" w:rsidRPr="008E3F39" w:rsidRDefault="00421689" w:rsidP="00CF2904">
      <w:pPr>
        <w:shd w:val="clear" w:color="auto" w:fill="FFFFFF"/>
        <w:spacing w:line="398" w:lineRule="exact"/>
        <w:ind w:left="5" w:right="19" w:firstLine="571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lastRenderedPageBreak/>
        <w:t>В периоды безветрия солнечные батареи позволяют обеспечить необ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  <w:t>ходимый минимум энергопотребления. Рекомендуется применять по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следовательно соединенные модули суммарным напряжением от 52 </w:t>
      </w:r>
      <w:r w:rsidRPr="00421689">
        <w:rPr>
          <w:rFonts w:eastAsia="Times New Roman"/>
          <w:color w:val="000000"/>
          <w:spacing w:val="1"/>
          <w:sz w:val="28"/>
          <w:szCs w:val="28"/>
        </w:rPr>
        <w:t>до 56</w:t>
      </w:r>
      <w:proofErr w:type="gramStart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В</w:t>
      </w:r>
      <w:proofErr w:type="gram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и суммарной мощностью до 500 Вт (обычно выпускаются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модули напряжением 14В, мощностью 50 Вт). </w:t>
      </w:r>
    </w:p>
    <w:p w:rsidR="00421689" w:rsidRPr="00421689" w:rsidRDefault="00421689" w:rsidP="00CF2904">
      <w:pPr>
        <w:shd w:val="clear" w:color="auto" w:fill="FFFFFF"/>
        <w:spacing w:line="398" w:lineRule="exact"/>
        <w:ind w:left="5" w:right="19" w:firstLine="571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pacing w:val="-1"/>
          <w:sz w:val="28"/>
          <w:szCs w:val="28"/>
        </w:rPr>
        <w:t>2. Аккумуляторные батареи (АБ):</w:t>
      </w:r>
    </w:p>
    <w:p w:rsidR="00421689" w:rsidRPr="00421689" w:rsidRDefault="00421689" w:rsidP="00421689">
      <w:pPr>
        <w:shd w:val="clear" w:color="auto" w:fill="FFFFFF"/>
        <w:spacing w:line="398" w:lineRule="exact"/>
        <w:ind w:left="5" w:right="14"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В удаленных районах выполнение регламентных работ по обслу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живанию обычных кислотных аккумуляторов вызывает значительные </w:t>
      </w:r>
      <w:r w:rsidRPr="00421689">
        <w:rPr>
          <w:rFonts w:eastAsia="Times New Roman"/>
          <w:color w:val="000000"/>
          <w:sz w:val="28"/>
          <w:szCs w:val="28"/>
        </w:rPr>
        <w:t xml:space="preserve">трудности, поэтому рекомендуется применять герметизированные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свинцово-кислотные аккумуляторы с абсорбированным электролитом </w:t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и с встроенными регулирующими клапанами. Аккумуляторы этого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типа снабжены встроенной системой рекомбинации и не требуют об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>служивания в течение всего срока службы. Для использования в со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  <w:t>ставе ВЭУ 1500 рекомендуется использовать 4 (четыре) последова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тельно соединенные АБ,</w:t>
      </w:r>
    </w:p>
    <w:p w:rsidR="00421689" w:rsidRPr="00421689" w:rsidRDefault="00421689" w:rsidP="00917084">
      <w:pPr>
        <w:shd w:val="clear" w:color="auto" w:fill="FFFFFF"/>
        <w:spacing w:before="19" w:line="365" w:lineRule="exact"/>
        <w:ind w:left="274" w:right="-1" w:firstLine="312"/>
        <w:jc w:val="both"/>
        <w:rPr>
          <w:sz w:val="28"/>
          <w:szCs w:val="28"/>
        </w:rPr>
      </w:pPr>
      <w:r w:rsidRPr="00421689">
        <w:rPr>
          <w:color w:val="000000"/>
          <w:spacing w:val="-1"/>
          <w:sz w:val="28"/>
          <w:szCs w:val="28"/>
        </w:rPr>
        <w:t xml:space="preserve">-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рабочее напряжение - 12В;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-   номинальная емкость - не менее 100</w:t>
      </w:r>
      <w:proofErr w:type="gramStart"/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 А</w:t>
      </w:r>
      <w:proofErr w:type="gramEnd"/>
      <w:r w:rsidRPr="00421689">
        <w:rPr>
          <w:rFonts w:eastAsia="Times New Roman"/>
          <w:color w:val="000000"/>
          <w:spacing w:val="-2"/>
          <w:sz w:val="28"/>
          <w:szCs w:val="28"/>
        </w:rPr>
        <w:t>*ч.</w:t>
      </w:r>
    </w:p>
    <w:p w:rsidR="00421689" w:rsidRPr="00421689" w:rsidRDefault="00421689" w:rsidP="00421689">
      <w:pPr>
        <w:shd w:val="clear" w:color="auto" w:fill="FFFFFF"/>
        <w:tabs>
          <w:tab w:val="left" w:pos="350"/>
        </w:tabs>
        <w:spacing w:line="365" w:lineRule="exact"/>
        <w:ind w:left="5"/>
        <w:jc w:val="both"/>
        <w:rPr>
          <w:sz w:val="28"/>
          <w:szCs w:val="28"/>
        </w:rPr>
      </w:pPr>
      <w:r w:rsidRPr="00421689">
        <w:rPr>
          <w:i/>
          <w:iCs/>
          <w:color w:val="000000"/>
          <w:spacing w:val="-19"/>
          <w:sz w:val="28"/>
          <w:szCs w:val="28"/>
        </w:rPr>
        <w:t>3.</w:t>
      </w:r>
      <w:r w:rsidRPr="00421689">
        <w:rPr>
          <w:i/>
          <w:iCs/>
          <w:color w:val="000000"/>
          <w:sz w:val="28"/>
          <w:szCs w:val="28"/>
        </w:rPr>
        <w:tab/>
      </w:r>
      <w:r w:rsidRPr="00421689">
        <w:rPr>
          <w:rFonts w:eastAsia="Times New Roman"/>
          <w:i/>
          <w:iCs/>
          <w:color w:val="000000"/>
          <w:spacing w:val="3"/>
          <w:sz w:val="28"/>
          <w:szCs w:val="28"/>
        </w:rPr>
        <w:t>Преобразователи постоянного напряжения с 48В на 24В, и с 48В</w:t>
      </w:r>
      <w:r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21689">
        <w:rPr>
          <w:rFonts w:eastAsia="Times New Roman"/>
          <w:i/>
          <w:iCs/>
          <w:color w:val="000000"/>
          <w:spacing w:val="-6"/>
          <w:sz w:val="28"/>
          <w:szCs w:val="28"/>
        </w:rPr>
        <w:t>на 12В.</w:t>
      </w:r>
    </w:p>
    <w:p w:rsidR="00421689" w:rsidRPr="00421689" w:rsidRDefault="00421689" w:rsidP="00421689">
      <w:pPr>
        <w:shd w:val="clear" w:color="auto" w:fill="FFFFFF"/>
        <w:spacing w:line="394" w:lineRule="exact"/>
        <w:ind w:left="5" w:right="10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Представляют собой законченное функциональное устройство в отдельном корпусе с входными и выходными клеммами. Преобразо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вывают входное постоянное напряжение 48В поступающее с блока электропитания ВЭУ 1500 в постоянное напряжение 24В или 12В,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пригодное для питания потребителей в диапазоне мощностей от 10 до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1200Вт, а также для зарядки вторичных аккумуляторных батарей.</w:t>
      </w:r>
    </w:p>
    <w:p w:rsidR="00421689" w:rsidRPr="00421689" w:rsidRDefault="00421689" w:rsidP="00421689">
      <w:pPr>
        <w:shd w:val="clear" w:color="auto" w:fill="FFFFFF"/>
        <w:tabs>
          <w:tab w:val="left" w:pos="350"/>
        </w:tabs>
        <w:spacing w:before="34" w:line="365" w:lineRule="exact"/>
        <w:ind w:left="5"/>
        <w:jc w:val="both"/>
        <w:rPr>
          <w:sz w:val="28"/>
          <w:szCs w:val="28"/>
        </w:rPr>
      </w:pPr>
      <w:r w:rsidRPr="00421689">
        <w:rPr>
          <w:i/>
          <w:iCs/>
          <w:color w:val="000000"/>
          <w:spacing w:val="-19"/>
          <w:sz w:val="28"/>
          <w:szCs w:val="28"/>
        </w:rPr>
        <w:t>4.</w:t>
      </w:r>
      <w:r w:rsidRPr="00421689">
        <w:rPr>
          <w:i/>
          <w:iCs/>
          <w:color w:val="000000"/>
          <w:sz w:val="28"/>
          <w:szCs w:val="28"/>
        </w:rPr>
        <w:tab/>
      </w:r>
      <w:r w:rsidRPr="00421689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Преобразователи постоянного напряжения 48В в </w:t>
      </w:r>
      <w:proofErr w:type="gramStart"/>
      <w:r w:rsidRPr="00421689">
        <w:rPr>
          <w:rFonts w:eastAsia="Times New Roman"/>
          <w:i/>
          <w:iCs/>
          <w:color w:val="000000"/>
          <w:spacing w:val="2"/>
          <w:sz w:val="28"/>
          <w:szCs w:val="28"/>
        </w:rPr>
        <w:t>переменное</w:t>
      </w:r>
      <w:proofErr w:type="gramEnd"/>
      <w:r w:rsidRPr="00421689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 од</w:t>
      </w:r>
      <w:r w:rsidRPr="00421689">
        <w:rPr>
          <w:rFonts w:eastAsia="Times New Roman"/>
          <w:i/>
          <w:iCs/>
          <w:color w:val="000000"/>
          <w:spacing w:val="-1"/>
          <w:sz w:val="28"/>
          <w:szCs w:val="28"/>
        </w:rPr>
        <w:t>нофазное 220В, 50Гц (инверторы).</w:t>
      </w:r>
    </w:p>
    <w:p w:rsidR="00917084" w:rsidRPr="00917084" w:rsidRDefault="00421689" w:rsidP="00917084">
      <w:pPr>
        <w:shd w:val="clear" w:color="auto" w:fill="FFFFFF"/>
        <w:spacing w:line="398" w:lineRule="exact"/>
        <w:ind w:left="14" w:firstLine="562"/>
        <w:jc w:val="both"/>
        <w:rPr>
          <w:rFonts w:eastAsia="Times New Roman"/>
          <w:color w:val="000000"/>
          <w:spacing w:val="-8"/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Представляют собой законченное функциональное устройство в отдельном корпусе с входными и выходными клеммами. Преобразо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5"/>
          <w:sz w:val="28"/>
          <w:szCs w:val="28"/>
        </w:rPr>
        <w:t>вывают входное постоянное напряжение 48</w:t>
      </w:r>
      <w:proofErr w:type="gramStart"/>
      <w:r w:rsidR="00917084" w:rsidRPr="00917084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5"/>
          <w:sz w:val="28"/>
          <w:szCs w:val="28"/>
        </w:rPr>
        <w:t>В</w:t>
      </w:r>
      <w:proofErr w:type="gramEnd"/>
      <w:r w:rsidRPr="00421689">
        <w:rPr>
          <w:rFonts w:eastAsia="Times New Roman"/>
          <w:color w:val="000000"/>
          <w:spacing w:val="5"/>
          <w:sz w:val="28"/>
          <w:szCs w:val="28"/>
        </w:rPr>
        <w:t xml:space="preserve"> поступающее с блока </w:t>
      </w:r>
      <w:r w:rsidRPr="00421689">
        <w:rPr>
          <w:rFonts w:eastAsia="Times New Roman"/>
          <w:color w:val="000000"/>
          <w:spacing w:val="7"/>
          <w:sz w:val="28"/>
          <w:szCs w:val="28"/>
        </w:rPr>
        <w:t xml:space="preserve">электропитания ВЭУ  1500 в переменное  однофазное напряжение </w:t>
      </w:r>
      <w:r w:rsidRPr="00421689">
        <w:rPr>
          <w:rFonts w:eastAsia="Times New Roman"/>
          <w:color w:val="000000"/>
          <w:spacing w:val="10"/>
          <w:sz w:val="28"/>
          <w:szCs w:val="28"/>
        </w:rPr>
        <w:t xml:space="preserve">220В, 50Гц, пригодное для питания потребителей мощностью до </w:t>
      </w:r>
      <w:r w:rsidRPr="00421689">
        <w:rPr>
          <w:rFonts w:eastAsia="Times New Roman"/>
          <w:color w:val="000000"/>
          <w:spacing w:val="-8"/>
          <w:sz w:val="28"/>
          <w:szCs w:val="28"/>
        </w:rPr>
        <w:t>2</w:t>
      </w:r>
      <w:r w:rsidR="00917084" w:rsidRPr="00917084"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8"/>
          <w:sz w:val="28"/>
          <w:szCs w:val="28"/>
        </w:rPr>
        <w:t xml:space="preserve">кВт. </w:t>
      </w:r>
    </w:p>
    <w:p w:rsidR="00421689" w:rsidRPr="00421689" w:rsidRDefault="00421689" w:rsidP="00917084">
      <w:pPr>
        <w:shd w:val="clear" w:color="auto" w:fill="FFFFFF"/>
        <w:spacing w:line="398" w:lineRule="exact"/>
        <w:ind w:left="14" w:firstLine="562"/>
        <w:jc w:val="both"/>
        <w:rPr>
          <w:sz w:val="28"/>
          <w:szCs w:val="28"/>
        </w:rPr>
      </w:pPr>
      <w:r w:rsidRPr="00421689">
        <w:rPr>
          <w:rFonts w:eastAsia="Times New Roman"/>
          <w:i/>
          <w:iCs/>
          <w:color w:val="000000"/>
          <w:spacing w:val="1"/>
          <w:sz w:val="28"/>
          <w:szCs w:val="28"/>
        </w:rPr>
        <w:t>5. Устройство для водоподъема УВП</w:t>
      </w:r>
      <w:proofErr w:type="gramStart"/>
      <w:r w:rsidRPr="00421689">
        <w:rPr>
          <w:rFonts w:eastAsia="Times New Roman"/>
          <w:i/>
          <w:iCs/>
          <w:color w:val="000000"/>
          <w:spacing w:val="1"/>
          <w:sz w:val="28"/>
          <w:szCs w:val="28"/>
        </w:rPr>
        <w:t>0</w:t>
      </w:r>
      <w:proofErr w:type="gramEnd"/>
      <w:r w:rsidRPr="00421689">
        <w:rPr>
          <w:rFonts w:eastAsia="Times New Roman"/>
          <w:i/>
          <w:iCs/>
          <w:color w:val="000000"/>
          <w:spacing w:val="1"/>
          <w:sz w:val="28"/>
          <w:szCs w:val="28"/>
        </w:rPr>
        <w:t>,1</w:t>
      </w:r>
    </w:p>
    <w:p w:rsidR="00421689" w:rsidRPr="00421689" w:rsidRDefault="00421689" w:rsidP="00421689">
      <w:pPr>
        <w:shd w:val="clear" w:color="auto" w:fill="FFFFFF"/>
        <w:spacing w:line="398" w:lineRule="exact"/>
        <w:ind w:left="5"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1"/>
          <w:sz w:val="28"/>
          <w:szCs w:val="28"/>
        </w:rPr>
        <w:t>Предназначено для механизации подъема воды из шахтных ко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лодцев, трубчатых скважин и других </w:t>
      </w:r>
      <w:proofErr w:type="spellStart"/>
      <w:r w:rsidRPr="00421689">
        <w:rPr>
          <w:rFonts w:eastAsia="Times New Roman"/>
          <w:color w:val="000000"/>
          <w:spacing w:val="3"/>
          <w:sz w:val="28"/>
          <w:szCs w:val="28"/>
        </w:rPr>
        <w:t>водоисточников</w:t>
      </w:r>
      <w:proofErr w:type="spellEnd"/>
      <w:r w:rsidRPr="00421689">
        <w:rPr>
          <w:rFonts w:eastAsia="Times New Roman"/>
          <w:color w:val="000000"/>
          <w:spacing w:val="3"/>
          <w:sz w:val="28"/>
          <w:szCs w:val="28"/>
        </w:rPr>
        <w:t xml:space="preserve"> с динамиче</w:t>
      </w:r>
      <w:r w:rsidRPr="00421689">
        <w:rPr>
          <w:rFonts w:eastAsia="Times New Roman"/>
          <w:color w:val="000000"/>
          <w:spacing w:val="3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4"/>
          <w:sz w:val="28"/>
          <w:szCs w:val="28"/>
        </w:rPr>
        <w:t>ским уровнем воды до 30</w:t>
      </w:r>
      <w:r w:rsidR="00917084" w:rsidRPr="00917084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м. В состав изделия входит электронасос 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типа "Малыш" или "Невка-1" с комплектом магистралей, а также </w:t>
      </w:r>
      <w:r w:rsidRPr="00421689">
        <w:rPr>
          <w:rFonts w:eastAsia="Times New Roman"/>
          <w:color w:val="000000"/>
          <w:sz w:val="28"/>
          <w:szCs w:val="28"/>
        </w:rPr>
        <w:t xml:space="preserve">электронный блок управления насосом. Питание устройства может осуществляться как непосредственно от блока электропитания ВЭУ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1500, так и от отдельного источника постоянного </w:t>
      </w:r>
      <w:r w:rsidRPr="00421689">
        <w:rPr>
          <w:rFonts w:eastAsia="Times New Roman"/>
          <w:color w:val="000000"/>
          <w:spacing w:val="-1"/>
          <w:sz w:val="28"/>
          <w:szCs w:val="28"/>
        </w:rPr>
        <w:lastRenderedPageBreak/>
        <w:t>напряжения.</w:t>
      </w:r>
    </w:p>
    <w:p w:rsidR="00421689" w:rsidRPr="00421689" w:rsidRDefault="00421689" w:rsidP="00421689">
      <w:pPr>
        <w:numPr>
          <w:ilvl w:val="0"/>
          <w:numId w:val="14"/>
        </w:numPr>
        <w:shd w:val="clear" w:color="auto" w:fill="FFFFFF"/>
        <w:tabs>
          <w:tab w:val="left" w:pos="758"/>
        </w:tabs>
        <w:spacing w:line="398" w:lineRule="exact"/>
        <w:ind w:left="586"/>
        <w:jc w:val="both"/>
        <w:rPr>
          <w:color w:val="000000"/>
          <w:sz w:val="28"/>
          <w:szCs w:val="28"/>
        </w:rPr>
      </w:pP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>Максимальная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потребляемая мощность-150</w:t>
      </w:r>
      <w:r w:rsidR="00917084">
        <w:rPr>
          <w:rFonts w:eastAsia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Вт;</w:t>
      </w:r>
    </w:p>
    <w:p w:rsidR="00421689" w:rsidRPr="00421689" w:rsidRDefault="00421689" w:rsidP="00421689">
      <w:pPr>
        <w:numPr>
          <w:ilvl w:val="0"/>
          <w:numId w:val="14"/>
        </w:numPr>
        <w:shd w:val="clear" w:color="auto" w:fill="FFFFFF"/>
        <w:tabs>
          <w:tab w:val="left" w:pos="758"/>
        </w:tabs>
        <w:ind w:left="586"/>
        <w:jc w:val="both"/>
        <w:rPr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Напряжение питания -12(24,48) 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>В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421689" w:rsidRPr="00421689" w:rsidRDefault="00421689" w:rsidP="00421689">
      <w:pPr>
        <w:numPr>
          <w:ilvl w:val="0"/>
          <w:numId w:val="22"/>
        </w:numPr>
        <w:shd w:val="clear" w:color="auto" w:fill="FFFFFF"/>
        <w:tabs>
          <w:tab w:val="left" w:pos="758"/>
        </w:tabs>
        <w:spacing w:line="403" w:lineRule="exact"/>
        <w:ind w:left="19" w:firstLine="566"/>
        <w:jc w:val="both"/>
        <w:rPr>
          <w:color w:val="00000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Производительность в зависимости от высоты подъема воды (1-30</w:t>
      </w:r>
      <w:r w:rsidR="00917084" w:rsidRPr="0091708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м.) может составлять от 200 до 850 литров в час.</w:t>
      </w:r>
    </w:p>
    <w:p w:rsidR="00421689" w:rsidRPr="00421689" w:rsidRDefault="00421689" w:rsidP="00421689">
      <w:pPr>
        <w:shd w:val="clear" w:color="auto" w:fill="FFFFFF"/>
        <w:tabs>
          <w:tab w:val="left" w:pos="446"/>
        </w:tabs>
        <w:spacing w:before="14" w:line="374" w:lineRule="exact"/>
        <w:jc w:val="both"/>
        <w:rPr>
          <w:sz w:val="28"/>
          <w:szCs w:val="28"/>
        </w:rPr>
      </w:pPr>
      <w:r w:rsidRPr="00421689">
        <w:rPr>
          <w:i/>
          <w:iCs/>
          <w:color w:val="000000"/>
          <w:spacing w:val="-22"/>
          <w:sz w:val="28"/>
          <w:szCs w:val="28"/>
        </w:rPr>
        <w:t>6.</w:t>
      </w:r>
      <w:r w:rsidRPr="00421689">
        <w:rPr>
          <w:i/>
          <w:iCs/>
          <w:color w:val="000000"/>
          <w:sz w:val="28"/>
          <w:szCs w:val="28"/>
        </w:rPr>
        <w:tab/>
      </w:r>
      <w:r w:rsidRPr="00421689">
        <w:rPr>
          <w:rFonts w:eastAsia="Times New Roman"/>
          <w:i/>
          <w:iCs/>
          <w:color w:val="000000"/>
          <w:spacing w:val="7"/>
          <w:sz w:val="28"/>
          <w:szCs w:val="28"/>
        </w:rPr>
        <w:t>Трубчатый электрический нагреватель ТЭН-М-1,5 для нагрева</w:t>
      </w:r>
      <w:r>
        <w:rPr>
          <w:rFonts w:eastAsia="Times New Roman"/>
          <w:i/>
          <w:iCs/>
          <w:color w:val="000000"/>
          <w:spacing w:val="7"/>
          <w:sz w:val="28"/>
          <w:szCs w:val="28"/>
        </w:rPr>
        <w:t xml:space="preserve"> </w:t>
      </w:r>
      <w:r w:rsidRPr="00421689">
        <w:rPr>
          <w:rFonts w:eastAsia="Times New Roman"/>
          <w:i/>
          <w:iCs/>
          <w:color w:val="000000"/>
          <w:spacing w:val="-2"/>
          <w:sz w:val="28"/>
          <w:szCs w:val="28"/>
        </w:rPr>
        <w:t>жидкостей.</w:t>
      </w:r>
    </w:p>
    <w:p w:rsidR="00421689" w:rsidRPr="00421689" w:rsidRDefault="00421689" w:rsidP="00421689">
      <w:pPr>
        <w:shd w:val="clear" w:color="auto" w:fill="FFFFFF"/>
        <w:spacing w:line="389" w:lineRule="exact"/>
        <w:ind w:left="5" w:firstLine="571"/>
        <w:jc w:val="both"/>
        <w:rPr>
          <w:sz w:val="28"/>
          <w:szCs w:val="28"/>
        </w:rPr>
      </w:pPr>
      <w:proofErr w:type="gramStart"/>
      <w:r w:rsidRPr="00421689">
        <w:rPr>
          <w:rFonts w:eastAsia="Times New Roman"/>
          <w:color w:val="000000"/>
          <w:sz w:val="28"/>
          <w:szCs w:val="28"/>
        </w:rPr>
        <w:t>Предназначен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для встраивания в герметичные емкости для кипя</w:t>
      </w:r>
      <w:r w:rsidRPr="00421689">
        <w:rPr>
          <w:rFonts w:eastAsia="Times New Roman"/>
          <w:color w:val="000000"/>
          <w:spacing w:val="7"/>
          <w:sz w:val="28"/>
          <w:szCs w:val="28"/>
        </w:rPr>
        <w:t xml:space="preserve">чения воды, а также для установки в системы водяного отопления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стационарных объектов. Номинальная мощность -1,5 кВт; Рабочее напряжение - 48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; </w:t>
      </w:r>
      <w:r w:rsidRPr="00421689">
        <w:rPr>
          <w:rFonts w:eastAsia="Times New Roman"/>
          <w:color w:val="000000"/>
          <w:sz w:val="28"/>
          <w:szCs w:val="28"/>
        </w:rPr>
        <w:t>Материал корпуса - нержавеющая сталь 12Х18Н9Т.</w:t>
      </w:r>
    </w:p>
    <w:p w:rsidR="00421689" w:rsidRPr="00421689" w:rsidRDefault="00421689" w:rsidP="00421689">
      <w:pPr>
        <w:shd w:val="clear" w:color="auto" w:fill="FFFFFF"/>
        <w:tabs>
          <w:tab w:val="left" w:pos="312"/>
        </w:tabs>
        <w:spacing w:before="24"/>
        <w:ind w:left="29"/>
        <w:jc w:val="both"/>
        <w:rPr>
          <w:sz w:val="28"/>
          <w:szCs w:val="28"/>
        </w:rPr>
      </w:pPr>
      <w:r w:rsidRPr="00421689">
        <w:rPr>
          <w:color w:val="000000"/>
          <w:spacing w:val="-30"/>
          <w:sz w:val="28"/>
          <w:szCs w:val="28"/>
        </w:rPr>
        <w:t>7.</w:t>
      </w:r>
      <w:r w:rsidRPr="00421689">
        <w:rPr>
          <w:color w:val="000000"/>
          <w:sz w:val="28"/>
          <w:szCs w:val="28"/>
        </w:rPr>
        <w:tab/>
      </w:r>
      <w:r w:rsidRPr="00421689">
        <w:rPr>
          <w:rFonts w:eastAsia="Times New Roman"/>
          <w:i/>
          <w:iCs/>
          <w:color w:val="000000"/>
          <w:spacing w:val="-1"/>
          <w:sz w:val="28"/>
          <w:szCs w:val="28"/>
        </w:rPr>
        <w:t>Плоскостной нагреватель для сушки белья и обуви.</w:t>
      </w:r>
    </w:p>
    <w:p w:rsidR="00421689" w:rsidRPr="00421689" w:rsidRDefault="00421689" w:rsidP="00421689">
      <w:pPr>
        <w:shd w:val="clear" w:color="auto" w:fill="FFFFFF"/>
        <w:spacing w:line="398" w:lineRule="exact"/>
        <w:ind w:left="5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Представляет собой законченное функциональное устройство в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отдельном металлическом корпусе, внутри которого установлен ком</w:t>
      </w:r>
      <w:r w:rsidRPr="00421689">
        <w:rPr>
          <w:rFonts w:eastAsia="Times New Roman"/>
          <w:color w:val="000000"/>
          <w:sz w:val="28"/>
          <w:szCs w:val="28"/>
        </w:rPr>
        <w:t xml:space="preserve">плект нагревательных пластин общей площадью 1,2 кв.м. Каждая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пластина представляет собой низкотемпературный нагреватель, изго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товленный из специального композиционного материала. Примене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  <w:t>ние таких нагревателей позволяет укладывать на него вещи для про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сушки без возникновения пожароопасных ситуаций. Питание может осуществляться как непосредственно от блока электропитания ВЭУ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1500, так и от отдельного источника постоянного напряжения.</w:t>
      </w:r>
    </w:p>
    <w:p w:rsidR="00421689" w:rsidRPr="00421689" w:rsidRDefault="00421689" w:rsidP="00421689">
      <w:pPr>
        <w:shd w:val="clear" w:color="auto" w:fill="FFFFFF"/>
        <w:spacing w:line="398" w:lineRule="exact"/>
        <w:ind w:left="298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Номинальная мощность -1,5 кВт;</w:t>
      </w:r>
    </w:p>
    <w:p w:rsidR="00917084" w:rsidRPr="00917084" w:rsidRDefault="00421689" w:rsidP="00917084">
      <w:pPr>
        <w:shd w:val="clear" w:color="auto" w:fill="FFFFFF"/>
        <w:ind w:left="298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Рабочее напряжение - 48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917084" w:rsidRPr="00917084" w:rsidRDefault="00421689" w:rsidP="00917084">
      <w:pPr>
        <w:shd w:val="clear" w:color="auto" w:fill="FFFFFF"/>
        <w:ind w:left="298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Материал </w:t>
      </w: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</w:rPr>
        <w:t>корпуса-АМГ-бМ</w:t>
      </w:r>
      <w:proofErr w:type="spellEnd"/>
      <w:r w:rsidRPr="00421689">
        <w:rPr>
          <w:rFonts w:eastAsia="Times New Roman"/>
          <w:color w:val="000000"/>
          <w:spacing w:val="-2"/>
          <w:sz w:val="28"/>
          <w:szCs w:val="28"/>
        </w:rPr>
        <w:t>;</w:t>
      </w:r>
    </w:p>
    <w:p w:rsidR="00421689" w:rsidRPr="00421689" w:rsidRDefault="00421689" w:rsidP="00917084">
      <w:pPr>
        <w:shd w:val="clear" w:color="auto" w:fill="FFFFFF"/>
        <w:ind w:left="298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Рабочая температура пластин - не более 80</w:t>
      </w:r>
      <w:proofErr w:type="gramStart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°С</w:t>
      </w:r>
      <w:proofErr w:type="gramEnd"/>
      <w:r w:rsidRPr="00421689">
        <w:rPr>
          <w:rFonts w:eastAsia="Times New Roman"/>
          <w:color w:val="000000"/>
          <w:spacing w:val="-1"/>
          <w:sz w:val="28"/>
          <w:szCs w:val="28"/>
        </w:rPr>
        <w:t>;</w:t>
      </w:r>
    </w:p>
    <w:p w:rsidR="00421689" w:rsidRPr="00421689" w:rsidRDefault="00421689" w:rsidP="00421689">
      <w:pPr>
        <w:shd w:val="clear" w:color="auto" w:fill="FFFFFF"/>
        <w:spacing w:line="365" w:lineRule="exact"/>
        <w:ind w:left="293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Габариты - 550x300x350, мм;</w:t>
      </w:r>
    </w:p>
    <w:p w:rsidR="00421689" w:rsidRPr="00421689" w:rsidRDefault="00421689" w:rsidP="00421689">
      <w:pPr>
        <w:shd w:val="clear" w:color="auto" w:fill="FFFFFF"/>
        <w:spacing w:line="365" w:lineRule="exact"/>
        <w:ind w:left="293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3"/>
          <w:sz w:val="28"/>
          <w:szCs w:val="28"/>
        </w:rPr>
        <w:t>Вес-4,7кг;</w:t>
      </w:r>
    </w:p>
    <w:p w:rsidR="00421689" w:rsidRPr="00421689" w:rsidRDefault="00421689" w:rsidP="00421689">
      <w:pPr>
        <w:shd w:val="clear" w:color="auto" w:fill="FFFFFF"/>
        <w:spacing w:line="394" w:lineRule="exact"/>
        <w:ind w:left="5" w:right="5"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1"/>
          <w:sz w:val="28"/>
          <w:szCs w:val="28"/>
        </w:rPr>
        <w:t>Ориентировочная стоимость ВЭУ 1500 и комплекта оборудова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ния может составлять от 4 800,00 до 10 781,00 долларов США в зави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  <w:t>симости от комплектации.</w:t>
      </w:r>
    </w:p>
    <w:p w:rsidR="00421689" w:rsidRPr="00421689" w:rsidRDefault="00421689" w:rsidP="00421689">
      <w:pPr>
        <w:shd w:val="clear" w:color="auto" w:fill="FFFFFF"/>
        <w:spacing w:before="154" w:line="370" w:lineRule="exact"/>
        <w:ind w:left="2467" w:hanging="2443"/>
        <w:jc w:val="both"/>
        <w:rPr>
          <w:sz w:val="28"/>
          <w:szCs w:val="28"/>
        </w:rPr>
      </w:pPr>
      <w:r w:rsidRPr="00421689">
        <w:rPr>
          <w:b/>
          <w:bCs/>
          <w:color w:val="000000"/>
          <w:spacing w:val="-2"/>
          <w:sz w:val="28"/>
          <w:szCs w:val="28"/>
        </w:rPr>
        <w:t xml:space="preserve">5. </w:t>
      </w:r>
      <w:r w:rsidRPr="00421689">
        <w:rPr>
          <w:rFonts w:eastAsia="Times New Roman"/>
          <w:b/>
          <w:bCs/>
          <w:color w:val="000000"/>
          <w:spacing w:val="-2"/>
          <w:sz w:val="28"/>
          <w:szCs w:val="28"/>
        </w:rPr>
        <w:t>Методика определения валового технического и экономическо</w:t>
      </w:r>
      <w:r w:rsidRPr="00421689">
        <w:rPr>
          <w:rFonts w:eastAsia="Times New Roman"/>
          <w:b/>
          <w:bCs/>
          <w:color w:val="000000"/>
          <w:spacing w:val="-1"/>
          <w:sz w:val="28"/>
          <w:szCs w:val="28"/>
        </w:rPr>
        <w:t>го потенциала ветровой энергии</w:t>
      </w:r>
    </w:p>
    <w:p w:rsidR="00421689" w:rsidRPr="00421689" w:rsidRDefault="00421689" w:rsidP="00421689">
      <w:pPr>
        <w:shd w:val="clear" w:color="auto" w:fill="FFFFFF"/>
        <w:spacing w:before="163" w:line="370" w:lineRule="exact"/>
        <w:ind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В соответствии с определением, </w:t>
      </w:r>
      <w:proofErr w:type="spellStart"/>
      <w:r w:rsidRPr="00421689">
        <w:rPr>
          <w:rFonts w:eastAsia="Times New Roman"/>
          <w:b/>
          <w:bCs/>
          <w:i/>
          <w:iCs/>
          <w:color w:val="000000"/>
          <w:sz w:val="28"/>
          <w:szCs w:val="28"/>
        </w:rPr>
        <w:t>валовый</w:t>
      </w:r>
      <w:proofErr w:type="spellEnd"/>
      <w:r w:rsidRPr="00421689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потенциал </w:t>
      </w:r>
      <w:r w:rsidRPr="00421689">
        <w:rPr>
          <w:rFonts w:eastAsia="Times New Roman"/>
          <w:color w:val="000000"/>
          <w:sz w:val="28"/>
          <w:szCs w:val="28"/>
        </w:rPr>
        <w:t>рассчиты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вается как суммарная энергия ветра, которая может быть использова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на системой ветроэлектрических установок высотой 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h</w:t>
      </w:r>
      <w:r w:rsidRPr="00421689">
        <w:rPr>
          <w:rFonts w:eastAsia="Times New Roman"/>
          <w:color w:val="000000"/>
          <w:sz w:val="28"/>
          <w:szCs w:val="28"/>
        </w:rPr>
        <w:t xml:space="preserve">. На основании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имеющихся исследований обтекания препятствий воздушными пото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>ками принимается условие, что возмущенный поток полностью вос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станавливается на </w:t>
      </w:r>
      <w:r w:rsidRPr="00421689">
        <w:rPr>
          <w:rFonts w:eastAsia="Times New Roman"/>
          <w:color w:val="000000"/>
          <w:sz w:val="28"/>
          <w:szCs w:val="28"/>
        </w:rPr>
        <w:lastRenderedPageBreak/>
        <w:t>расстоянии, равном 20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h</w:t>
      </w:r>
      <w:r w:rsidRPr="00421689">
        <w:rPr>
          <w:rFonts w:eastAsia="Times New Roman"/>
          <w:color w:val="000000"/>
          <w:sz w:val="28"/>
          <w:szCs w:val="28"/>
        </w:rPr>
        <w:t xml:space="preserve"> от каждой установки. Та</w:t>
      </w:r>
      <w:r w:rsidRPr="00421689">
        <w:rPr>
          <w:rFonts w:eastAsia="Times New Roman"/>
          <w:color w:val="000000"/>
          <w:sz w:val="28"/>
          <w:szCs w:val="28"/>
        </w:rPr>
        <w:softHyphen/>
        <w:t xml:space="preserve">ким образом, полное использование энергии ветра на высоте 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h</w:t>
      </w:r>
      <w:r w:rsidRPr="00421689">
        <w:rPr>
          <w:rFonts w:eastAsia="Times New Roman"/>
          <w:color w:val="000000"/>
          <w:sz w:val="28"/>
          <w:szCs w:val="28"/>
        </w:rPr>
        <w:t xml:space="preserve"> осу</w:t>
      </w:r>
      <w:r w:rsidRPr="00421689">
        <w:rPr>
          <w:rFonts w:eastAsia="Times New Roman"/>
          <w:color w:val="000000"/>
          <w:sz w:val="28"/>
          <w:szCs w:val="28"/>
        </w:rPr>
        <w:softHyphen/>
        <w:t>ществляется ветроэнергетической системой, в которой ряды ветро</w:t>
      </w:r>
      <w:r w:rsidRPr="00421689">
        <w:rPr>
          <w:rFonts w:eastAsia="Times New Roman"/>
          <w:color w:val="000000"/>
          <w:sz w:val="28"/>
          <w:szCs w:val="28"/>
        </w:rPr>
        <w:softHyphen/>
        <w:t>энергетических установок, ориентированных перпендикулярно на</w:t>
      </w:r>
      <w:r w:rsidRPr="00421689">
        <w:rPr>
          <w:rFonts w:eastAsia="Times New Roman"/>
          <w:color w:val="000000"/>
          <w:sz w:val="28"/>
          <w:szCs w:val="28"/>
        </w:rPr>
        <w:softHyphen/>
        <w:t>правлению ветра, отстоят друг от друга на расстоянии 20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h</w:t>
      </w:r>
      <w:r w:rsidRPr="00421689">
        <w:rPr>
          <w:rFonts w:eastAsia="Times New Roman"/>
          <w:color w:val="000000"/>
          <w:sz w:val="28"/>
          <w:szCs w:val="28"/>
        </w:rPr>
        <w:t xml:space="preserve">, так что полная ветровая энергия, захватываемая установками на площади территории 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S</w:t>
      </w:r>
      <w:r w:rsidRPr="00421689">
        <w:rPr>
          <w:rFonts w:eastAsia="Times New Roman"/>
          <w:color w:val="000000"/>
          <w:sz w:val="28"/>
          <w:szCs w:val="28"/>
        </w:rPr>
        <w:t>, м</w:t>
      </w:r>
      <w:proofErr w:type="gramStart"/>
      <w:r w:rsidRPr="00421689">
        <w:rPr>
          <w:rFonts w:eastAsia="Times New Roman"/>
          <w:color w:val="000000"/>
          <w:sz w:val="28"/>
          <w:szCs w:val="28"/>
        </w:rPr>
        <w:t xml:space="preserve"> ,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в год, представляет </w:t>
      </w:r>
      <w:proofErr w:type="spellStart"/>
      <w:r w:rsidRPr="00421689">
        <w:rPr>
          <w:rFonts w:eastAsia="Times New Roman"/>
          <w:color w:val="000000"/>
          <w:sz w:val="28"/>
          <w:szCs w:val="28"/>
        </w:rPr>
        <w:t>валовый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потенциал территории </w:t>
      </w:r>
      <w:proofErr w:type="spellStart"/>
      <w:r w:rsidRPr="00421689">
        <w:rPr>
          <w:rFonts w:eastAsia="Times New Roman"/>
          <w:smallCaps/>
          <w:color w:val="000000"/>
          <w:spacing w:val="-2"/>
          <w:sz w:val="28"/>
          <w:szCs w:val="28"/>
          <w:lang w:val="en-US"/>
        </w:rPr>
        <w:t>Wb</w:t>
      </w:r>
      <w:proofErr w:type="spellEnd"/>
      <w:r w:rsidRPr="00421689">
        <w:rPr>
          <w:rFonts w:eastAsia="Times New Roman"/>
          <w:smallCaps/>
          <w:color w:val="000000"/>
          <w:spacing w:val="-2"/>
          <w:sz w:val="28"/>
          <w:szCs w:val="28"/>
        </w:rPr>
        <w:t xml:space="preserve">, кВт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• ч/год, который при удельной энергии ветра Ев, кВт • ч/(м • год), равен</w:t>
      </w:r>
    </w:p>
    <w:p w:rsidR="00421689" w:rsidRPr="00421689" w:rsidRDefault="00421689" w:rsidP="00421689">
      <w:pPr>
        <w:ind w:left="1987" w:right="2659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3162300" cy="5810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before="14" w:line="365" w:lineRule="exact"/>
        <w:ind w:right="5" w:firstLine="57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Один из основных параметров </w:t>
      </w:r>
      <w:r w:rsidRPr="00421689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технического потенциала </w:t>
      </w:r>
      <w:r w:rsidRPr="00421689">
        <w:rPr>
          <w:rFonts w:eastAsia="Times New Roman"/>
          <w:color w:val="000000"/>
          <w:sz w:val="28"/>
          <w:szCs w:val="28"/>
        </w:rPr>
        <w:t xml:space="preserve">зоны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представляет площадь территории </w:t>
      </w:r>
      <w:r w:rsidRPr="00421689">
        <w:rPr>
          <w:rFonts w:eastAsia="Times New Roman"/>
          <w:i/>
          <w:iCs/>
          <w:color w:val="000000"/>
          <w:spacing w:val="4"/>
          <w:sz w:val="28"/>
          <w:szCs w:val="28"/>
          <w:lang w:val="en-US"/>
        </w:rPr>
        <w:t>S</w:t>
      </w:r>
      <w:r w:rsidR="00917084">
        <w:rPr>
          <w:rFonts w:eastAsia="Times New Roman"/>
          <w:i/>
          <w:iCs/>
          <w:color w:val="000000"/>
          <w:spacing w:val="4"/>
          <w:sz w:val="28"/>
          <w:szCs w:val="28"/>
          <w:vertAlign w:val="subscript"/>
        </w:rPr>
        <w:t>Т</w:t>
      </w:r>
      <w:r w:rsidRPr="00421689">
        <w:rPr>
          <w:rFonts w:eastAsia="Times New Roman"/>
          <w:i/>
          <w:iCs/>
          <w:color w:val="000000"/>
          <w:spacing w:val="4"/>
          <w:sz w:val="28"/>
          <w:szCs w:val="28"/>
        </w:rPr>
        <w:t>, м</w:t>
      </w:r>
      <w:proofErr w:type="gramStart"/>
      <w:r w:rsidR="00917084">
        <w:rPr>
          <w:rFonts w:eastAsia="Times New Roman"/>
          <w:i/>
          <w:iCs/>
          <w:color w:val="000000"/>
          <w:spacing w:val="4"/>
          <w:sz w:val="28"/>
          <w:szCs w:val="28"/>
          <w:vertAlign w:val="superscript"/>
        </w:rPr>
        <w:t>2</w:t>
      </w:r>
      <w:proofErr w:type="gramEnd"/>
      <w:r w:rsidRPr="00421689">
        <w:rPr>
          <w:rFonts w:eastAsia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, которая по хозяйственным </w:t>
      </w:r>
      <w:r w:rsidRPr="00421689">
        <w:rPr>
          <w:rFonts w:eastAsia="Times New Roman"/>
          <w:color w:val="000000"/>
          <w:sz w:val="28"/>
          <w:szCs w:val="28"/>
        </w:rPr>
        <w:t xml:space="preserve">и экологическим соображениям представляется целесообразной для использования ветровой энергии; она равна части общей площади 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S</w:t>
      </w:r>
      <w:r w:rsidRPr="00421689">
        <w:rPr>
          <w:rFonts w:eastAsia="Times New Roman"/>
          <w:color w:val="000000"/>
          <w:sz w:val="28"/>
          <w:szCs w:val="28"/>
        </w:rPr>
        <w:t>, остающейся после вычитания площадей сельскохозяйственных уго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>дий, промышленных и водохозяйственных территорий, парков, жи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лых, медицинских и культурных строений и др.,</w:t>
      </w:r>
    </w:p>
    <w:p w:rsidR="00421689" w:rsidRPr="00421689" w:rsidRDefault="00421689" w:rsidP="00421689">
      <w:pPr>
        <w:spacing w:before="48"/>
        <w:ind w:left="4027" w:right="4133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933450" cy="21907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line="365" w:lineRule="exact"/>
        <w:ind w:left="5" w:firstLine="298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Значения </w:t>
      </w:r>
      <w:r w:rsidRPr="00421689">
        <w:rPr>
          <w:rFonts w:eastAsia="Times New Roman"/>
          <w:color w:val="000000"/>
          <w:spacing w:val="-1"/>
          <w:sz w:val="28"/>
          <w:szCs w:val="28"/>
          <w:lang w:val="en-US"/>
        </w:rPr>
        <w:t>q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являются специфическими для каждой зоны, причем в настоящее время приняты следующие правила:</w:t>
      </w:r>
    </w:p>
    <w:p w:rsidR="00421689" w:rsidRPr="00421689" w:rsidRDefault="00421689" w:rsidP="00D9426F">
      <w:pPr>
        <w:shd w:val="clear" w:color="auto" w:fill="FFFFFF"/>
        <w:spacing w:line="365" w:lineRule="exact"/>
        <w:ind w:left="19" w:right="24" w:firstLine="609"/>
        <w:jc w:val="both"/>
        <w:rPr>
          <w:sz w:val="28"/>
          <w:szCs w:val="28"/>
        </w:rPr>
      </w:pPr>
      <w:proofErr w:type="gramStart"/>
      <w:r w:rsidRPr="00421689">
        <w:rPr>
          <w:rFonts w:eastAsia="Times New Roman"/>
          <w:color w:val="000000"/>
          <w:sz w:val="28"/>
          <w:szCs w:val="28"/>
        </w:rPr>
        <w:t xml:space="preserve">— утилизация ветровой энергии целесообразна в районах, где </w:t>
      </w: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среднегодовая скорость ветра не ниже 5 м/с, или, в соответствии с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более точным подходом, коэффициент использования установленной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мощности ветроэлектрической установки большого класса мощности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(более 100 кВт) оказывается не ниже 20 %;</w:t>
      </w:r>
      <w:proofErr w:type="gramEnd"/>
    </w:p>
    <w:p w:rsidR="00421689" w:rsidRPr="00421689" w:rsidRDefault="00421689" w:rsidP="00421689">
      <w:pPr>
        <w:shd w:val="clear" w:color="auto" w:fill="FFFFFF"/>
        <w:tabs>
          <w:tab w:val="left" w:pos="1123"/>
        </w:tabs>
        <w:spacing w:line="365" w:lineRule="exact"/>
        <w:ind w:left="14" w:firstLine="614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—</w:t>
      </w:r>
      <w:r w:rsidRPr="00421689">
        <w:rPr>
          <w:rFonts w:eastAsia="Times New Roman"/>
          <w:color w:val="000000"/>
          <w:sz w:val="28"/>
          <w:szCs w:val="28"/>
        </w:rPr>
        <w:tab/>
      </w:r>
      <w:r w:rsidRPr="00421689">
        <w:rPr>
          <w:rFonts w:eastAsia="Times New Roman"/>
          <w:color w:val="000000"/>
          <w:spacing w:val="8"/>
          <w:sz w:val="28"/>
          <w:szCs w:val="28"/>
        </w:rPr>
        <w:t>в указанных районах для развития ветроэнергетики может</w:t>
      </w:r>
      <w:r w:rsidRPr="00421689">
        <w:rPr>
          <w:rFonts w:eastAsia="Times New Roman"/>
          <w:color w:val="000000"/>
          <w:spacing w:val="8"/>
          <w:sz w:val="28"/>
          <w:szCs w:val="28"/>
        </w:rPr>
        <w:br/>
      </w:r>
      <w:r w:rsidRPr="00421689">
        <w:rPr>
          <w:rFonts w:eastAsia="Times New Roman"/>
          <w:color w:val="000000"/>
          <w:spacing w:val="-1"/>
          <w:sz w:val="28"/>
          <w:szCs w:val="28"/>
        </w:rPr>
        <w:t>быть использовано не более 30 % территории;</w:t>
      </w:r>
    </w:p>
    <w:p w:rsidR="00421689" w:rsidRPr="00421689" w:rsidRDefault="00421689" w:rsidP="00421689">
      <w:pPr>
        <w:shd w:val="clear" w:color="auto" w:fill="FFFFFF"/>
        <w:tabs>
          <w:tab w:val="left" w:pos="1046"/>
        </w:tabs>
        <w:spacing w:line="365" w:lineRule="exact"/>
        <w:ind w:left="14" w:firstLine="614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—</w:t>
      </w:r>
      <w:r w:rsidRPr="00421689">
        <w:rPr>
          <w:rFonts w:eastAsia="Times New Roman"/>
          <w:color w:val="000000"/>
          <w:sz w:val="28"/>
          <w:szCs w:val="28"/>
        </w:rPr>
        <w:tab/>
        <w:t>наиболее эффективной является утилизация ветровой энергии</w:t>
      </w:r>
      <w:r w:rsidRPr="00421689">
        <w:rPr>
          <w:rFonts w:eastAsia="Times New Roman"/>
          <w:color w:val="000000"/>
          <w:sz w:val="28"/>
          <w:szCs w:val="28"/>
        </w:rPr>
        <w:br/>
      </w:r>
      <w:r w:rsidRPr="00421689">
        <w:rPr>
          <w:rFonts w:eastAsia="Times New Roman"/>
          <w:color w:val="000000"/>
          <w:spacing w:val="7"/>
          <w:sz w:val="28"/>
          <w:szCs w:val="28"/>
        </w:rPr>
        <w:t>с помощью ветроэлектрических установок большой мощности (от</w:t>
      </w:r>
      <w:r w:rsidRPr="00421689">
        <w:rPr>
          <w:rFonts w:eastAsia="Times New Roman"/>
          <w:color w:val="000000"/>
          <w:spacing w:val="7"/>
          <w:sz w:val="28"/>
          <w:szCs w:val="28"/>
        </w:rPr>
        <w:br/>
      </w:r>
      <w:r w:rsidRPr="00421689">
        <w:rPr>
          <w:rFonts w:eastAsia="Times New Roman"/>
          <w:color w:val="000000"/>
          <w:spacing w:val="-4"/>
          <w:sz w:val="28"/>
          <w:szCs w:val="28"/>
        </w:rPr>
        <w:t>100 до 500 кВт).</w:t>
      </w:r>
    </w:p>
    <w:p w:rsidR="00421689" w:rsidRPr="00421689" w:rsidRDefault="00421689" w:rsidP="00917084">
      <w:pPr>
        <w:shd w:val="clear" w:color="auto" w:fill="FFFFFF"/>
        <w:spacing w:line="365" w:lineRule="exact"/>
        <w:ind w:right="14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В России общая площадь регионов со среднегодовой скоростью ветра </w:t>
      </w:r>
      <w:r w:rsidRPr="00421689">
        <w:rPr>
          <w:rFonts w:eastAsia="Times New Roman"/>
          <w:color w:val="000000"/>
          <w:sz w:val="28"/>
          <w:szCs w:val="28"/>
        </w:rPr>
        <w:t>свыше 5 м/</w:t>
      </w:r>
      <w:proofErr w:type="gramStart"/>
      <w:r w:rsidRPr="00421689">
        <w:rPr>
          <w:rFonts w:eastAsia="Times New Roman"/>
          <w:color w:val="000000"/>
          <w:sz w:val="28"/>
          <w:szCs w:val="28"/>
        </w:rPr>
        <w:t>с составляет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около 15 % ее территории, а площадь регио</w:t>
      </w:r>
      <w:r w:rsidRPr="00421689">
        <w:rPr>
          <w:rFonts w:eastAsia="Times New Roman"/>
          <w:color w:val="000000"/>
          <w:sz w:val="28"/>
          <w:szCs w:val="28"/>
        </w:rPr>
        <w:softHyphen/>
        <w:t>нов с коэффициентом использования мощности более 20 % (для со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>временных установок мощностью 250 кВт) превышает 20 % террито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рии. Таким образом, для России получаем среднюю оценку 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q</w:t>
      </w:r>
      <w:r w:rsidRPr="00421689">
        <w:rPr>
          <w:rFonts w:eastAsia="Times New Roman"/>
          <w:color w:val="000000"/>
          <w:sz w:val="28"/>
          <w:szCs w:val="28"/>
        </w:rPr>
        <w:t xml:space="preserve"> = 0.06.</w:t>
      </w:r>
    </w:p>
    <w:p w:rsidR="00421689" w:rsidRPr="00421689" w:rsidRDefault="00421689" w:rsidP="00421689">
      <w:pPr>
        <w:shd w:val="clear" w:color="auto" w:fill="FFFFFF"/>
        <w:spacing w:line="365" w:lineRule="exact"/>
        <w:ind w:right="19"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Другими важными параметрами технического потенциала явля</w:t>
      </w:r>
      <w:r w:rsidRPr="00421689">
        <w:rPr>
          <w:rFonts w:eastAsia="Times New Roman"/>
          <w:color w:val="000000"/>
          <w:sz w:val="28"/>
          <w:szCs w:val="28"/>
        </w:rPr>
        <w:softHyphen/>
        <w:t>ются достижимый технический у</w:t>
      </w:r>
      <w:r>
        <w:rPr>
          <w:rFonts w:eastAsia="Times New Roman"/>
          <w:color w:val="000000"/>
          <w:sz w:val="28"/>
          <w:szCs w:val="28"/>
        </w:rPr>
        <w:t xml:space="preserve">ровень современных </w:t>
      </w:r>
      <w:proofErr w:type="spellStart"/>
      <w:r>
        <w:rPr>
          <w:rFonts w:eastAsia="Times New Roman"/>
          <w:color w:val="000000"/>
          <w:sz w:val="28"/>
          <w:szCs w:val="28"/>
        </w:rPr>
        <w:t>ветроэлектри</w:t>
      </w:r>
      <w:r w:rsidRPr="00421689">
        <w:rPr>
          <w:rFonts w:eastAsia="Times New Roman"/>
          <w:color w:val="000000"/>
          <w:sz w:val="28"/>
          <w:szCs w:val="28"/>
        </w:rPr>
        <w:t>чеких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 xml:space="preserve"> установок (по условию — с горизонтальной осью вращения </w:t>
      </w:r>
      <w:proofErr w:type="spellStart"/>
      <w:r w:rsidRPr="00421689">
        <w:rPr>
          <w:rFonts w:eastAsia="Times New Roman"/>
          <w:color w:val="000000"/>
          <w:spacing w:val="1"/>
          <w:sz w:val="28"/>
          <w:szCs w:val="28"/>
        </w:rPr>
        <w:t>ветротурбины</w:t>
      </w:r>
      <w:proofErr w:type="spellEnd"/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на высоте </w:t>
      </w:r>
      <w:r w:rsidRPr="00421689">
        <w:rPr>
          <w:rFonts w:eastAsia="Times New Roman"/>
          <w:color w:val="000000"/>
          <w:spacing w:val="1"/>
          <w:sz w:val="28"/>
          <w:szCs w:val="28"/>
          <w:lang w:val="en-US"/>
        </w:rPr>
        <w:t>h</w:t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 = 50 м), выражающийся как максимально </w:t>
      </w:r>
      <w:r w:rsidRPr="00421689">
        <w:rPr>
          <w:rFonts w:eastAsia="Times New Roman"/>
          <w:color w:val="000000"/>
          <w:sz w:val="28"/>
          <w:szCs w:val="28"/>
        </w:rPr>
        <w:t xml:space="preserve">достижимая мощность в </w:t>
      </w:r>
      <w:r w:rsidRPr="00421689">
        <w:rPr>
          <w:rFonts w:eastAsia="Times New Roman"/>
          <w:color w:val="000000"/>
          <w:sz w:val="28"/>
          <w:szCs w:val="28"/>
        </w:rPr>
        <w:lastRenderedPageBreak/>
        <w:t>зависимости от скорости ветра, а также по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рядок размещения ветроэлектрических установок для максимального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использования ветрового потока.</w:t>
      </w:r>
    </w:p>
    <w:p w:rsidR="00421689" w:rsidRPr="00421689" w:rsidRDefault="00421689" w:rsidP="00421689">
      <w:pPr>
        <w:shd w:val="clear" w:color="auto" w:fill="FFFFFF"/>
        <w:spacing w:line="365" w:lineRule="exact"/>
        <w:ind w:firstLine="562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Зависимость мощности ветроэлектрической установки </w:t>
      </w:r>
      <w:r w:rsidRPr="00421689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N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(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), Вт,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с диаметром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ветротурбины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1"/>
          <w:sz w:val="28"/>
          <w:szCs w:val="28"/>
          <w:lang w:val="en-US"/>
        </w:rPr>
        <w:t>D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, м, от скорости ветра определяется вы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3"/>
          <w:sz w:val="28"/>
          <w:szCs w:val="28"/>
        </w:rPr>
        <w:t>ражением:</w:t>
      </w:r>
    </w:p>
    <w:p w:rsidR="00421689" w:rsidRPr="00421689" w:rsidRDefault="00421689" w:rsidP="00421689">
      <w:pPr>
        <w:spacing w:before="43"/>
        <w:ind w:left="1392" w:right="2136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3886200" cy="438150"/>
            <wp:effectExtent l="19050" t="0" r="0" b="0"/>
            <wp:docPr id="2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line="374" w:lineRule="exact"/>
        <w:ind w:left="5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 xml:space="preserve">где </w:t>
      </w:r>
      <w:r w:rsidR="00917084">
        <w:rPr>
          <w:rFonts w:eastAsia="Times New Roman"/>
          <w:color w:val="000000"/>
          <w:sz w:val="28"/>
          <w:szCs w:val="28"/>
        </w:rPr>
        <w:sym w:font="Symbol" w:char="F068"/>
      </w:r>
      <w:r w:rsidRPr="00421689">
        <w:rPr>
          <w:rFonts w:eastAsia="Times New Roman"/>
          <w:color w:val="000000"/>
          <w:sz w:val="28"/>
          <w:szCs w:val="28"/>
        </w:rPr>
        <w:t>(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z w:val="28"/>
          <w:szCs w:val="28"/>
        </w:rPr>
        <w:t xml:space="preserve">)— </w:t>
      </w:r>
      <w:r w:rsidR="00917084">
        <w:rPr>
          <w:rFonts w:eastAsia="Times New Roman"/>
          <w:color w:val="000000"/>
          <w:sz w:val="28"/>
          <w:szCs w:val="28"/>
        </w:rPr>
        <w:t>КПД</w:t>
      </w:r>
      <w:r w:rsidRPr="00421689">
        <w:rPr>
          <w:rFonts w:eastAsia="Times New Roman"/>
          <w:color w:val="000000"/>
          <w:sz w:val="28"/>
          <w:szCs w:val="28"/>
        </w:rPr>
        <w:t xml:space="preserve"> установки при данной скорости ветра.</w:t>
      </w:r>
    </w:p>
    <w:p w:rsidR="00421689" w:rsidRPr="00421689" w:rsidRDefault="00421689" w:rsidP="00421689">
      <w:pPr>
        <w:shd w:val="clear" w:color="auto" w:fill="FFFFFF"/>
        <w:spacing w:line="374" w:lineRule="exact"/>
        <w:ind w:left="14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>Средняя мощность ветроэлектрической установки (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N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), Вт, при</w:t>
      </w:r>
      <w:r w:rsidRPr="00421689">
        <w:rPr>
          <w:rFonts w:eastAsia="Times New Roman"/>
          <w:color w:val="000000"/>
          <w:spacing w:val="-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>обретает выражение</w:t>
      </w:r>
    </w:p>
    <w:p w:rsidR="00421689" w:rsidRPr="00421689" w:rsidRDefault="00421689" w:rsidP="00421689">
      <w:pPr>
        <w:spacing w:before="91"/>
        <w:ind w:left="3058" w:right="2333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2705100" cy="533400"/>
            <wp:effectExtent l="19050" t="0" r="0" b="0"/>
            <wp:docPr id="2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line="370" w:lineRule="exact"/>
        <w:ind w:left="5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где </w:t>
      </w:r>
      <w:proofErr w:type="spellStart"/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t</w:t>
      </w:r>
      <w:r w:rsidRPr="00917084">
        <w:rPr>
          <w:rFonts w:eastAsia="Times New Roman"/>
          <w:color w:val="000000"/>
          <w:spacing w:val="-2"/>
          <w:sz w:val="28"/>
          <w:szCs w:val="28"/>
          <w:vertAlign w:val="subscript"/>
          <w:lang w:val="en-US"/>
        </w:rPr>
        <w:t>i</w:t>
      </w:r>
      <w:proofErr w:type="spellEnd"/>
      <w:r w:rsidRPr="00421689">
        <w:rPr>
          <w:rFonts w:eastAsia="Times New Roman"/>
          <w:color w:val="000000"/>
          <w:spacing w:val="-2"/>
          <w:sz w:val="28"/>
          <w:szCs w:val="28"/>
        </w:rPr>
        <w:t>- повторяемость скорости ветра.</w:t>
      </w:r>
    </w:p>
    <w:p w:rsidR="00421689" w:rsidRPr="00421689" w:rsidRDefault="00421689" w:rsidP="00421689">
      <w:pPr>
        <w:shd w:val="clear" w:color="auto" w:fill="FFFFFF"/>
        <w:spacing w:line="384" w:lineRule="exact"/>
        <w:ind w:left="5" w:firstLine="704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1"/>
          <w:sz w:val="28"/>
          <w:szCs w:val="28"/>
        </w:rPr>
        <w:t>Если ветры имеют одно преимущественное направление, напри</w:t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мер, на побережье морей, то, как и при расчете валового потенциала, </w:t>
      </w:r>
      <w:r w:rsidRPr="00421689">
        <w:rPr>
          <w:rFonts w:eastAsia="Times New Roman"/>
          <w:color w:val="000000"/>
          <w:sz w:val="28"/>
          <w:szCs w:val="28"/>
        </w:rPr>
        <w:t xml:space="preserve">оптимальная структура ветроэнергетической системы соответствует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>расположению ветроэлектрических установок в виде рядов, ориенти</w:t>
      </w:r>
      <w:r w:rsidRPr="00421689">
        <w:rPr>
          <w:rFonts w:eastAsia="Times New Roman"/>
          <w:color w:val="000000"/>
          <w:spacing w:val="1"/>
          <w:sz w:val="28"/>
          <w:szCs w:val="28"/>
        </w:rPr>
        <w:t>рованных перпендикулярно ветру и отстоящих друг от друга на рас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стоянии 20</w:t>
      </w:r>
      <w:r w:rsidRPr="00421689">
        <w:rPr>
          <w:rFonts w:eastAsia="Times New Roman"/>
          <w:color w:val="000000"/>
          <w:spacing w:val="-3"/>
          <w:sz w:val="28"/>
          <w:szCs w:val="28"/>
          <w:lang w:val="en-US"/>
        </w:rPr>
        <w:t>D</w:t>
      </w:r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. При этом на площади </w:t>
      </w:r>
      <w:r w:rsidRPr="00421689">
        <w:rPr>
          <w:rFonts w:eastAsia="Times New Roman"/>
          <w:color w:val="000000"/>
          <w:spacing w:val="-3"/>
          <w:sz w:val="28"/>
          <w:szCs w:val="28"/>
          <w:lang w:val="en-US"/>
        </w:rPr>
        <w:t>S</w:t>
      </w:r>
      <w:r w:rsidRPr="00421689">
        <w:rPr>
          <w:rFonts w:eastAsia="Times New Roman"/>
          <w:color w:val="000000"/>
          <w:spacing w:val="-3"/>
          <w:sz w:val="28"/>
          <w:szCs w:val="28"/>
          <w:vertAlign w:val="subscript"/>
          <w:lang w:val="en-US"/>
        </w:rPr>
        <w:t>T</w:t>
      </w:r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 можно разместить </w:t>
      </w:r>
      <w:r w:rsidRPr="00421689">
        <w:rPr>
          <w:rFonts w:eastAsia="Times New Roman"/>
          <w:color w:val="000000"/>
          <w:spacing w:val="-3"/>
          <w:sz w:val="28"/>
          <w:szCs w:val="28"/>
          <w:lang w:val="en-US"/>
        </w:rPr>
        <w:t>S</w:t>
      </w:r>
      <w:r w:rsidRPr="00421689">
        <w:rPr>
          <w:rFonts w:eastAsia="Times New Roman"/>
          <w:color w:val="000000"/>
          <w:spacing w:val="-3"/>
          <w:sz w:val="28"/>
          <w:szCs w:val="28"/>
          <w:vertAlign w:val="subscript"/>
          <w:lang w:val="en-US"/>
        </w:rPr>
        <w:t>T</w:t>
      </w:r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 /(20</w:t>
      </w:r>
      <w:r w:rsidRPr="00421689">
        <w:rPr>
          <w:rFonts w:eastAsia="Times New Roman"/>
          <w:color w:val="000000"/>
          <w:spacing w:val="-3"/>
          <w:sz w:val="28"/>
          <w:szCs w:val="28"/>
          <w:lang w:val="en-US"/>
        </w:rPr>
        <w:t>D</w:t>
      </w:r>
      <w:r w:rsidR="00917084">
        <w:rPr>
          <w:rFonts w:eastAsia="Times New Roman"/>
          <w:color w:val="000000"/>
          <w:spacing w:val="-3"/>
          <w:sz w:val="28"/>
          <w:szCs w:val="28"/>
          <w:vertAlign w:val="superscript"/>
        </w:rPr>
        <w:t>2</w:t>
      </w:r>
      <w:proofErr w:type="gramStart"/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 )</w:t>
      </w:r>
      <w:proofErr w:type="gramEnd"/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z w:val="28"/>
          <w:szCs w:val="28"/>
        </w:rPr>
        <w:t xml:space="preserve">установок, так что энергия, вырабатываемая в течение года (Т = 8760 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ч/год) всеми установками на площади </w:t>
      </w:r>
      <w:r w:rsidRPr="00421689">
        <w:rPr>
          <w:rFonts w:eastAsia="Times New Roman"/>
          <w:color w:val="000000"/>
          <w:spacing w:val="-2"/>
          <w:sz w:val="28"/>
          <w:szCs w:val="28"/>
          <w:lang w:val="en-US"/>
        </w:rPr>
        <w:t>S</w:t>
      </w:r>
      <w:r w:rsidRPr="00421689">
        <w:rPr>
          <w:rFonts w:eastAsia="Times New Roman"/>
          <w:color w:val="000000"/>
          <w:spacing w:val="-2"/>
          <w:sz w:val="28"/>
          <w:szCs w:val="28"/>
          <w:vertAlign w:val="subscript"/>
          <w:lang w:val="en-US"/>
        </w:rPr>
        <w:t>T</w:t>
      </w:r>
      <w:r w:rsidRPr="00421689">
        <w:rPr>
          <w:rFonts w:eastAsia="Times New Roman"/>
          <w:color w:val="000000"/>
          <w:spacing w:val="-2"/>
          <w:sz w:val="28"/>
          <w:szCs w:val="28"/>
        </w:rPr>
        <w:t xml:space="preserve">, т. е. технический потенциал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 xml:space="preserve">ветровой энергии </w:t>
      </w:r>
      <w:r w:rsidRPr="00421689">
        <w:rPr>
          <w:rFonts w:eastAsia="Times New Roman"/>
          <w:smallCaps/>
          <w:color w:val="000000"/>
          <w:spacing w:val="-3"/>
          <w:sz w:val="28"/>
          <w:szCs w:val="28"/>
          <w:lang w:val="en-US"/>
        </w:rPr>
        <w:t>W</w:t>
      </w:r>
      <w:r w:rsidRPr="00D9426F">
        <w:rPr>
          <w:rFonts w:eastAsia="Times New Roman"/>
          <w:smallCaps/>
          <w:color w:val="000000"/>
          <w:spacing w:val="-3"/>
          <w:sz w:val="28"/>
          <w:szCs w:val="28"/>
          <w:vertAlign w:val="subscript"/>
          <w:lang w:val="en-US"/>
        </w:rPr>
        <w:t>t</w:t>
      </w:r>
      <w:r w:rsidRPr="00D9426F">
        <w:rPr>
          <w:rFonts w:eastAsia="Times New Roman"/>
          <w:smallCaps/>
          <w:color w:val="000000"/>
          <w:spacing w:val="-3"/>
          <w:sz w:val="28"/>
          <w:szCs w:val="28"/>
          <w:vertAlign w:val="subscript"/>
        </w:rPr>
        <w:t xml:space="preserve"> </w:t>
      </w:r>
      <w:r w:rsidRPr="00421689">
        <w:rPr>
          <w:rFonts w:eastAsia="Times New Roman"/>
          <w:smallCaps/>
          <w:color w:val="000000"/>
          <w:spacing w:val="-3"/>
          <w:sz w:val="28"/>
          <w:szCs w:val="28"/>
        </w:rPr>
        <w:t>кВт</w:t>
      </w:r>
      <w:r w:rsidR="00917084">
        <w:rPr>
          <w:rFonts w:eastAsia="Times New Roman"/>
          <w:smallCaps/>
          <w:color w:val="000000"/>
          <w:spacing w:val="-3"/>
          <w:sz w:val="28"/>
          <w:szCs w:val="28"/>
        </w:rPr>
        <w:t>∙</w:t>
      </w:r>
      <w:r w:rsidRPr="00421689">
        <w:rPr>
          <w:rFonts w:eastAsia="Times New Roman"/>
          <w:smallCaps/>
          <w:color w:val="000000"/>
          <w:spacing w:val="-3"/>
          <w:sz w:val="28"/>
          <w:szCs w:val="28"/>
        </w:rPr>
        <w:t xml:space="preserve">ч/год, </w:t>
      </w:r>
      <w:r w:rsidRPr="00421689">
        <w:rPr>
          <w:rFonts w:eastAsia="Times New Roman"/>
          <w:color w:val="000000"/>
          <w:spacing w:val="-3"/>
          <w:sz w:val="28"/>
          <w:szCs w:val="28"/>
        </w:rPr>
        <w:t>оказывается равной</w:t>
      </w:r>
    </w:p>
    <w:p w:rsidR="00421689" w:rsidRPr="00421689" w:rsidRDefault="00421689" w:rsidP="00421689">
      <w:pPr>
        <w:spacing w:before="53"/>
        <w:ind w:left="3264" w:right="3250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1981200" cy="51435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-3"/>
          <w:sz w:val="28"/>
          <w:szCs w:val="28"/>
        </w:rPr>
        <w:t>что дает:</w:t>
      </w:r>
    </w:p>
    <w:p w:rsidR="00421689" w:rsidRPr="00421689" w:rsidRDefault="00421689" w:rsidP="00421689">
      <w:pPr>
        <w:spacing w:before="82"/>
        <w:ind w:left="2482" w:right="2246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3114675" cy="54292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line="370" w:lineRule="exact"/>
        <w:ind w:right="10" w:firstLine="566"/>
        <w:jc w:val="both"/>
        <w:rPr>
          <w:sz w:val="28"/>
          <w:szCs w:val="28"/>
        </w:rPr>
      </w:pPr>
      <w:proofErr w:type="gramStart"/>
      <w:r w:rsidRPr="00421689">
        <w:rPr>
          <w:rFonts w:eastAsia="Times New Roman"/>
          <w:color w:val="000000"/>
          <w:sz w:val="28"/>
          <w:szCs w:val="28"/>
        </w:rPr>
        <w:t>Если ветры могут менять сво</w:t>
      </w:r>
      <w:r>
        <w:rPr>
          <w:rFonts w:eastAsia="Times New Roman"/>
          <w:color w:val="000000"/>
          <w:sz w:val="28"/>
          <w:szCs w:val="28"/>
        </w:rPr>
        <w:t>и направления примерно равномер</w:t>
      </w:r>
      <w:r w:rsidRPr="00421689">
        <w:rPr>
          <w:rFonts w:eastAsia="Times New Roman"/>
          <w:color w:val="000000"/>
          <w:sz w:val="28"/>
          <w:szCs w:val="28"/>
        </w:rPr>
        <w:t>но по румбам, то ветроэлектричес</w:t>
      </w:r>
      <w:r>
        <w:rPr>
          <w:rFonts w:eastAsia="Times New Roman"/>
          <w:color w:val="000000"/>
          <w:sz w:val="28"/>
          <w:szCs w:val="28"/>
        </w:rPr>
        <w:t>кие установки целесообразно раз</w:t>
      </w:r>
      <w:r w:rsidRPr="00421689">
        <w:rPr>
          <w:rFonts w:eastAsia="Times New Roman"/>
          <w:color w:val="000000"/>
          <w:sz w:val="28"/>
          <w:szCs w:val="28"/>
        </w:rPr>
        <w:t xml:space="preserve">мещать в шахматном порядке с расстоянием между ближайшими </w:t>
      </w:r>
      <w:r w:rsidRPr="00421689">
        <w:rPr>
          <w:rFonts w:eastAsia="Times New Roman"/>
          <w:color w:val="000000"/>
          <w:spacing w:val="11"/>
          <w:sz w:val="28"/>
          <w:szCs w:val="28"/>
        </w:rPr>
        <w:t>станциями 20</w:t>
      </w:r>
      <w:r w:rsidRPr="00421689">
        <w:rPr>
          <w:rFonts w:eastAsia="Times New Roman"/>
          <w:color w:val="000000"/>
          <w:spacing w:val="11"/>
          <w:sz w:val="28"/>
          <w:szCs w:val="28"/>
          <w:lang w:val="en-US"/>
        </w:rPr>
        <w:t>D</w:t>
      </w:r>
      <w:r w:rsidRPr="00421689">
        <w:rPr>
          <w:rFonts w:eastAsia="Times New Roman"/>
          <w:color w:val="000000"/>
          <w:spacing w:val="11"/>
          <w:sz w:val="28"/>
          <w:szCs w:val="28"/>
        </w:rPr>
        <w:t>).</w:t>
      </w:r>
      <w:proofErr w:type="gramEnd"/>
      <w:r w:rsidRPr="00421689">
        <w:rPr>
          <w:rFonts w:eastAsia="Times New Roman"/>
          <w:color w:val="000000"/>
          <w:spacing w:val="11"/>
          <w:sz w:val="28"/>
          <w:szCs w:val="28"/>
        </w:rPr>
        <w:t xml:space="preserve"> При этом на площади </w:t>
      </w:r>
      <w:r w:rsidRPr="00421689">
        <w:rPr>
          <w:rFonts w:eastAsia="Times New Roman"/>
          <w:smallCaps/>
          <w:color w:val="000000"/>
          <w:spacing w:val="11"/>
          <w:sz w:val="28"/>
          <w:szCs w:val="28"/>
          <w:lang w:val="en-US"/>
        </w:rPr>
        <w:t>S</w:t>
      </w:r>
      <w:r w:rsidRPr="00917084">
        <w:rPr>
          <w:rFonts w:eastAsia="Times New Roman"/>
          <w:smallCaps/>
          <w:color w:val="000000"/>
          <w:spacing w:val="11"/>
          <w:sz w:val="28"/>
          <w:szCs w:val="28"/>
          <w:vertAlign w:val="subscript"/>
          <w:lang w:val="en-US"/>
        </w:rPr>
        <w:t>t</w:t>
      </w:r>
      <w:r w:rsidRPr="00421689">
        <w:rPr>
          <w:rFonts w:eastAsia="Times New Roman"/>
          <w:smallCaps/>
          <w:color w:val="000000"/>
          <w:spacing w:val="11"/>
          <w:sz w:val="28"/>
          <w:szCs w:val="28"/>
        </w:rPr>
        <w:t xml:space="preserve"> можно </w:t>
      </w:r>
      <w:r w:rsidRPr="00421689">
        <w:rPr>
          <w:rFonts w:eastAsia="Times New Roman"/>
          <w:color w:val="000000"/>
          <w:spacing w:val="11"/>
          <w:sz w:val="28"/>
          <w:szCs w:val="28"/>
        </w:rPr>
        <w:t xml:space="preserve">разместить </w:t>
      </w:r>
      <w:r w:rsidRPr="00421689">
        <w:rPr>
          <w:rFonts w:eastAsia="Times New Roman"/>
          <w:smallCaps/>
          <w:color w:val="000000"/>
          <w:sz w:val="28"/>
          <w:szCs w:val="28"/>
          <w:lang w:val="en-US"/>
        </w:rPr>
        <w:t>S</w:t>
      </w:r>
      <w:r w:rsidRPr="00917084">
        <w:rPr>
          <w:rFonts w:eastAsia="Times New Roman"/>
          <w:smallCaps/>
          <w:color w:val="000000"/>
          <w:sz w:val="28"/>
          <w:szCs w:val="28"/>
          <w:vertAlign w:val="subscript"/>
          <w:lang w:val="en-US"/>
        </w:rPr>
        <w:t>t</w:t>
      </w:r>
      <w:r w:rsidRPr="00421689">
        <w:rPr>
          <w:rFonts w:eastAsia="Times New Roman"/>
          <w:smallCaps/>
          <w:color w:val="000000"/>
          <w:sz w:val="28"/>
          <w:szCs w:val="28"/>
        </w:rPr>
        <w:t>/(100</w:t>
      </w:r>
      <w:r w:rsidRPr="00421689">
        <w:rPr>
          <w:rFonts w:eastAsia="Times New Roman"/>
          <w:smallCaps/>
          <w:color w:val="000000"/>
          <w:sz w:val="28"/>
          <w:szCs w:val="28"/>
          <w:lang w:val="en-US"/>
        </w:rPr>
        <w:t>D</w:t>
      </w:r>
      <w:r w:rsidR="00917084">
        <w:rPr>
          <w:rFonts w:eastAsia="Times New Roman"/>
          <w:smallCaps/>
          <w:color w:val="000000"/>
          <w:sz w:val="28"/>
          <w:szCs w:val="28"/>
          <w:vertAlign w:val="superscript"/>
        </w:rPr>
        <w:t>2</w:t>
      </w:r>
      <w:proofErr w:type="gramStart"/>
      <w:r w:rsidRPr="00421689">
        <w:rPr>
          <w:rFonts w:eastAsia="Times New Roman"/>
          <w:smallCaps/>
          <w:color w:val="000000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z w:val="28"/>
          <w:szCs w:val="28"/>
        </w:rPr>
        <w:t>)</w:t>
      </w:r>
      <w:proofErr w:type="gramEnd"/>
      <w:r w:rsidRPr="00421689">
        <w:rPr>
          <w:rFonts w:eastAsia="Times New Roman"/>
          <w:color w:val="000000"/>
          <w:sz w:val="28"/>
          <w:szCs w:val="28"/>
        </w:rPr>
        <w:t xml:space="preserve"> установок, так что технический потенциал ветровой энер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гии </w:t>
      </w:r>
      <w:r w:rsidRPr="00421689">
        <w:rPr>
          <w:rFonts w:eastAsia="Times New Roman"/>
          <w:smallCaps/>
          <w:color w:val="000000"/>
          <w:spacing w:val="-1"/>
          <w:sz w:val="28"/>
          <w:szCs w:val="28"/>
          <w:lang w:val="en-US"/>
        </w:rPr>
        <w:t>Wt</w:t>
      </w:r>
      <w:r w:rsidRPr="00421689">
        <w:rPr>
          <w:rFonts w:eastAsia="Times New Roman"/>
          <w:smallCaps/>
          <w:color w:val="000000"/>
          <w:spacing w:val="-1"/>
          <w:sz w:val="28"/>
          <w:szCs w:val="28"/>
        </w:rPr>
        <w:t xml:space="preserve">, кВт ч/год,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оказывается равным</w:t>
      </w:r>
    </w:p>
    <w:p w:rsidR="00421689" w:rsidRPr="00421689" w:rsidRDefault="00421689" w:rsidP="00421689">
      <w:pPr>
        <w:spacing w:before="10"/>
        <w:ind w:left="2870" w:right="3566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2028825" cy="552450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pacing w:before="58"/>
        <w:ind w:left="2184" w:right="2621"/>
        <w:jc w:val="both"/>
        <w:rPr>
          <w:sz w:val="28"/>
          <w:szCs w:val="28"/>
        </w:rPr>
      </w:pPr>
      <w:r w:rsidRPr="00421689">
        <w:rPr>
          <w:noProof/>
          <w:sz w:val="28"/>
          <w:szCs w:val="28"/>
        </w:rPr>
        <w:drawing>
          <wp:inline distT="0" distB="0" distL="0" distR="0">
            <wp:extent cx="3067050" cy="5238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89" w:rsidRPr="00421689" w:rsidRDefault="00421689" w:rsidP="00421689">
      <w:pPr>
        <w:shd w:val="clear" w:color="auto" w:fill="FFFFFF"/>
        <w:spacing w:line="365" w:lineRule="exact"/>
        <w:ind w:right="5" w:firstLine="566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lastRenderedPageBreak/>
        <w:t xml:space="preserve">Следует отметить, что технический потенциал ветровой энергии оказывается независящим от диаметра ветроколеса 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D</w:t>
      </w:r>
      <w:r w:rsidRPr="00421689">
        <w:rPr>
          <w:rFonts w:eastAsia="Times New Roman"/>
          <w:color w:val="000000"/>
          <w:sz w:val="28"/>
          <w:szCs w:val="28"/>
        </w:rPr>
        <w:t>, т. е. от абсо</w:t>
      </w:r>
      <w:r w:rsidRPr="00421689">
        <w:rPr>
          <w:rFonts w:eastAsia="Times New Roman"/>
          <w:color w:val="000000"/>
          <w:sz w:val="28"/>
          <w:szCs w:val="28"/>
        </w:rPr>
        <w:softHyphen/>
        <w:t>лютной мощности используемых ветроэлектрических установок.</w:t>
      </w:r>
    </w:p>
    <w:p w:rsidR="00421689" w:rsidRPr="00421689" w:rsidRDefault="00421689" w:rsidP="00917084">
      <w:pPr>
        <w:shd w:val="clear" w:color="auto" w:fill="FFFFFF"/>
        <w:spacing w:line="370" w:lineRule="exact"/>
        <w:ind w:left="5" w:right="10" w:firstLine="561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Зависимость мощности современных ветроэлектрических уста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новок от скорости ветра </w:t>
      </w:r>
      <w:r w:rsidRPr="00421689">
        <w:rPr>
          <w:rFonts w:eastAsia="Times New Roman"/>
          <w:color w:val="000000"/>
          <w:spacing w:val="-1"/>
          <w:sz w:val="28"/>
          <w:szCs w:val="28"/>
          <w:lang w:val="en-US"/>
        </w:rPr>
        <w:t>N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(</w:t>
      </w:r>
      <w:r w:rsidRPr="00421689">
        <w:rPr>
          <w:rFonts w:eastAsia="Times New Roman"/>
          <w:color w:val="000000"/>
          <w:spacing w:val="-1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) включает три характеристические зна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  <w:t xml:space="preserve">чения скорости: минимальное значение, или скорость включения </w:t>
      </w:r>
      <w:proofErr w:type="spellStart"/>
      <w:r w:rsidRPr="00421689">
        <w:rPr>
          <w:rFonts w:eastAsia="Times New Roman"/>
          <w:smallCaps/>
          <w:color w:val="000000"/>
          <w:spacing w:val="-1"/>
          <w:sz w:val="28"/>
          <w:szCs w:val="28"/>
          <w:lang w:val="en-US"/>
        </w:rPr>
        <w:t>Vb</w:t>
      </w:r>
      <w:proofErr w:type="spellEnd"/>
      <w:r w:rsidRPr="00421689">
        <w:rPr>
          <w:rFonts w:eastAsia="Times New Roman"/>
          <w:smallCaps/>
          <w:color w:val="000000"/>
          <w:spacing w:val="-1"/>
          <w:sz w:val="28"/>
          <w:szCs w:val="28"/>
        </w:rPr>
        <w:t xml:space="preserve">, </w:t>
      </w:r>
      <w:proofErr w:type="gramStart"/>
      <w:r w:rsidRPr="00421689">
        <w:rPr>
          <w:rFonts w:eastAsia="Times New Roman"/>
          <w:color w:val="000000"/>
          <w:spacing w:val="-7"/>
          <w:sz w:val="28"/>
          <w:szCs w:val="28"/>
        </w:rPr>
        <w:t>такая</w:t>
      </w:r>
      <w:proofErr w:type="gramEnd"/>
      <w:r w:rsidRPr="00421689">
        <w:rPr>
          <w:rFonts w:eastAsia="Times New Roman"/>
          <w:color w:val="000000"/>
          <w:spacing w:val="-7"/>
          <w:sz w:val="28"/>
          <w:szCs w:val="28"/>
        </w:rPr>
        <w:t xml:space="preserve"> что при </w:t>
      </w:r>
      <w:r w:rsidRPr="00421689">
        <w:rPr>
          <w:rFonts w:eastAsia="Times New Roman"/>
          <w:i/>
          <w:iCs/>
          <w:color w:val="000000"/>
          <w:spacing w:val="-7"/>
          <w:sz w:val="28"/>
          <w:szCs w:val="28"/>
          <w:lang w:val="en-US"/>
        </w:rPr>
        <w:t>V</w:t>
      </w:r>
      <w:r w:rsidRPr="00421689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&lt; </w:t>
      </w:r>
      <w:proofErr w:type="spellStart"/>
      <w:r w:rsidRPr="00421689">
        <w:rPr>
          <w:rFonts w:eastAsia="Times New Roman"/>
          <w:smallCaps/>
          <w:color w:val="000000"/>
          <w:spacing w:val="-7"/>
          <w:sz w:val="28"/>
          <w:szCs w:val="28"/>
          <w:lang w:val="en-US"/>
        </w:rPr>
        <w:t>Vb</w:t>
      </w:r>
      <w:proofErr w:type="spellEnd"/>
      <w:r w:rsidR="00917084">
        <w:rPr>
          <w:rFonts w:eastAsia="Times New Roman"/>
          <w:smallCaps/>
          <w:color w:val="000000"/>
          <w:spacing w:val="-7"/>
          <w:sz w:val="28"/>
          <w:szCs w:val="28"/>
        </w:rPr>
        <w:t xml:space="preserve"> </w:t>
      </w:r>
      <w:r w:rsidR="00917084">
        <w:rPr>
          <w:rFonts w:eastAsia="Times New Roman"/>
          <w:color w:val="000000"/>
          <w:spacing w:val="-7"/>
          <w:sz w:val="28"/>
          <w:szCs w:val="28"/>
        </w:rPr>
        <w:t>мощности</w:t>
      </w:r>
      <w:r w:rsidRPr="00421689">
        <w:rPr>
          <w:rFonts w:eastAsia="Times New Roman"/>
          <w:smallCaps/>
          <w:color w:val="000000"/>
          <w:spacing w:val="-7"/>
          <w:sz w:val="28"/>
          <w:szCs w:val="28"/>
        </w:rPr>
        <w:t xml:space="preserve"> </w:t>
      </w:r>
      <w:proofErr w:type="spellStart"/>
      <w:r w:rsidRPr="00421689">
        <w:rPr>
          <w:rFonts w:eastAsia="Times New Roman"/>
          <w:color w:val="000000"/>
          <w:spacing w:val="-7"/>
          <w:sz w:val="28"/>
          <w:szCs w:val="28"/>
        </w:rPr>
        <w:t>ветротурбины</w:t>
      </w:r>
      <w:proofErr w:type="spellEnd"/>
      <w:r w:rsidRPr="00421689">
        <w:rPr>
          <w:rFonts w:eastAsia="Times New Roman"/>
          <w:color w:val="000000"/>
          <w:spacing w:val="-7"/>
          <w:sz w:val="28"/>
          <w:szCs w:val="28"/>
        </w:rPr>
        <w:t xml:space="preserve"> не хватает даже на пре</w:t>
      </w:r>
      <w:r w:rsidRPr="00421689">
        <w:rPr>
          <w:rFonts w:eastAsia="Times New Roman"/>
          <w:color w:val="000000"/>
          <w:spacing w:val="-7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одоление момента сил трения на оси турбины, т. е. </w:t>
      </w:r>
      <w:r w:rsidRPr="00421689">
        <w:rPr>
          <w:rFonts w:eastAsia="Times New Roman"/>
          <w:color w:val="000000"/>
          <w:spacing w:val="1"/>
          <w:sz w:val="28"/>
          <w:szCs w:val="28"/>
          <w:lang w:val="en-US"/>
        </w:rPr>
        <w:t>N</w:t>
      </w:r>
      <w:r w:rsidRPr="00421689">
        <w:rPr>
          <w:rFonts w:eastAsia="Times New Roman"/>
          <w:color w:val="000000"/>
          <w:spacing w:val="1"/>
          <w:sz w:val="28"/>
          <w:szCs w:val="28"/>
        </w:rPr>
        <w:t>(</w:t>
      </w:r>
      <w:r w:rsidRPr="00421689">
        <w:rPr>
          <w:rFonts w:eastAsia="Times New Roman"/>
          <w:color w:val="000000"/>
          <w:spacing w:val="1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1"/>
          <w:sz w:val="28"/>
          <w:szCs w:val="28"/>
        </w:rPr>
        <w:t>) = 0; расчет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ное значение </w:t>
      </w:r>
      <w:proofErr w:type="spellStart"/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Vp</w:t>
      </w:r>
      <w:proofErr w:type="spellEnd"/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, такое, что при </w:t>
      </w:r>
      <w:proofErr w:type="spellStart"/>
      <w:r w:rsidRPr="00421689">
        <w:rPr>
          <w:rFonts w:eastAsia="Times New Roman"/>
          <w:smallCaps/>
          <w:color w:val="000000"/>
          <w:spacing w:val="-5"/>
          <w:sz w:val="28"/>
          <w:szCs w:val="28"/>
          <w:lang w:val="en-US"/>
        </w:rPr>
        <w:t>Vb</w:t>
      </w:r>
      <w:proofErr w:type="spellEnd"/>
      <w:r w:rsidRPr="00421689">
        <w:rPr>
          <w:rFonts w:eastAsia="Times New Roman"/>
          <w:smallCaps/>
          <w:color w:val="000000"/>
          <w:spacing w:val="-5"/>
          <w:sz w:val="28"/>
          <w:szCs w:val="28"/>
        </w:rPr>
        <w:t xml:space="preserve"> </w:t>
      </w:r>
      <w:r w:rsidRPr="00421689">
        <w:rPr>
          <w:rFonts w:eastAsia="Times New Roman"/>
          <w:color w:val="000000"/>
          <w:spacing w:val="-5"/>
          <w:sz w:val="28"/>
          <w:szCs w:val="28"/>
        </w:rPr>
        <w:t>&lt;</w:t>
      </w:r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 &lt;</w:t>
      </w:r>
      <w:proofErr w:type="spellStart"/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Vp</w:t>
      </w:r>
      <w:proofErr w:type="spellEnd"/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 ветроэлектрическая уста</w:t>
      </w:r>
      <w:r w:rsidRPr="00421689">
        <w:rPr>
          <w:rFonts w:eastAsia="Times New Roman"/>
          <w:color w:val="000000"/>
          <w:spacing w:val="-5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>новка развивает мощность и достигает номинального или установ</w:t>
      </w:r>
      <w:r w:rsidRPr="00421689">
        <w:rPr>
          <w:rFonts w:eastAsia="Times New Roman"/>
          <w:color w:val="000000"/>
          <w:spacing w:val="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ленного значения </w:t>
      </w:r>
      <w:proofErr w:type="spellStart"/>
      <w:r w:rsidRPr="00421689">
        <w:rPr>
          <w:rFonts w:eastAsia="Times New Roman"/>
          <w:color w:val="000000"/>
          <w:sz w:val="28"/>
          <w:szCs w:val="28"/>
          <w:lang w:val="en-US"/>
        </w:rPr>
        <w:t>Np</w:t>
      </w:r>
      <w:proofErr w:type="spellEnd"/>
      <w:r w:rsidRPr="00421689">
        <w:rPr>
          <w:rFonts w:eastAsia="Times New Roman"/>
          <w:color w:val="000000"/>
          <w:sz w:val="28"/>
          <w:szCs w:val="28"/>
        </w:rPr>
        <w:t>; максимальное значение, или скорость отклю</w:t>
      </w:r>
      <w:r w:rsidRPr="00421689">
        <w:rPr>
          <w:rFonts w:eastAsia="Times New Roman"/>
          <w:color w:val="000000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чения, </w:t>
      </w:r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-5"/>
          <w:sz w:val="28"/>
          <w:szCs w:val="28"/>
          <w:vertAlign w:val="subscript"/>
        </w:rPr>
        <w:t>0</w:t>
      </w: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 такое, что в области </w:t>
      </w:r>
      <w:proofErr w:type="spellStart"/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Vp</w:t>
      </w:r>
      <w:proofErr w:type="spellEnd"/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 &lt;</w:t>
      </w:r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 &lt;</w:t>
      </w:r>
      <w:r w:rsidRPr="00421689">
        <w:rPr>
          <w:rFonts w:eastAsia="Times New Roman"/>
          <w:color w:val="000000"/>
          <w:spacing w:val="-5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-5"/>
          <w:sz w:val="28"/>
          <w:szCs w:val="28"/>
          <w:vertAlign w:val="subscript"/>
        </w:rPr>
        <w:t>0</w:t>
      </w:r>
      <w:r w:rsidRPr="00421689">
        <w:rPr>
          <w:rFonts w:eastAsia="Times New Roman"/>
          <w:color w:val="000000"/>
          <w:spacing w:val="-5"/>
          <w:sz w:val="28"/>
          <w:szCs w:val="28"/>
        </w:rPr>
        <w:t xml:space="preserve"> поддерживается постоянная 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мощность </w:t>
      </w:r>
      <w:proofErr w:type="spellStart"/>
      <w:r w:rsidRPr="00421689">
        <w:rPr>
          <w:rFonts w:eastAsia="Times New Roman"/>
          <w:color w:val="000000"/>
          <w:spacing w:val="4"/>
          <w:sz w:val="28"/>
          <w:szCs w:val="28"/>
          <w:lang w:val="en-US"/>
        </w:rPr>
        <w:t>Np</w:t>
      </w:r>
      <w:proofErr w:type="spellEnd"/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 за счет регулирующих устройств. При </w:t>
      </w:r>
      <w:r w:rsidRPr="00421689">
        <w:rPr>
          <w:rFonts w:eastAsia="Times New Roman"/>
          <w:color w:val="000000"/>
          <w:spacing w:val="4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 &gt; </w:t>
      </w:r>
      <w:r w:rsidRPr="00421689">
        <w:rPr>
          <w:rFonts w:eastAsia="Times New Roman"/>
          <w:color w:val="000000"/>
          <w:spacing w:val="4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4"/>
          <w:sz w:val="28"/>
          <w:szCs w:val="28"/>
          <w:vertAlign w:val="subscript"/>
        </w:rPr>
        <w:t>0</w:t>
      </w:r>
      <w:r w:rsidRPr="00421689">
        <w:rPr>
          <w:rFonts w:eastAsia="Times New Roman"/>
          <w:color w:val="000000"/>
          <w:spacing w:val="4"/>
          <w:sz w:val="28"/>
          <w:szCs w:val="28"/>
        </w:rPr>
        <w:t xml:space="preserve"> энергия </w:t>
      </w:r>
      <w:r w:rsidRPr="00421689">
        <w:rPr>
          <w:rFonts w:eastAsia="Times New Roman"/>
          <w:color w:val="000000"/>
          <w:spacing w:val="-1"/>
          <w:sz w:val="28"/>
          <w:szCs w:val="28"/>
        </w:rPr>
        <w:t>ветра не используется во избежание поломки установки. Поэтому за</w:t>
      </w:r>
      <w:r w:rsidRPr="00421689">
        <w:rPr>
          <w:rFonts w:eastAsia="Times New Roman"/>
          <w:color w:val="000000"/>
          <w:spacing w:val="-1"/>
          <w:sz w:val="28"/>
          <w:szCs w:val="28"/>
        </w:rPr>
        <w:softHyphen/>
      </w:r>
      <w:r w:rsidRPr="00421689">
        <w:rPr>
          <w:rFonts w:eastAsia="Times New Roman"/>
          <w:color w:val="000000"/>
          <w:sz w:val="28"/>
          <w:szCs w:val="28"/>
        </w:rPr>
        <w:t xml:space="preserve">висимость кпд от скорости </w:t>
      </w:r>
      <w:r w:rsidR="00917084">
        <w:rPr>
          <w:rFonts w:eastAsia="Times New Roman"/>
          <w:color w:val="000000"/>
          <w:sz w:val="28"/>
          <w:szCs w:val="28"/>
          <w:lang w:val="en-US"/>
        </w:rPr>
        <w:sym w:font="Symbol" w:char="F068"/>
      </w:r>
      <w:r w:rsidRPr="00421689">
        <w:rPr>
          <w:rFonts w:eastAsia="Times New Roman"/>
          <w:color w:val="000000"/>
          <w:sz w:val="28"/>
          <w:szCs w:val="28"/>
        </w:rPr>
        <w:t>(</w:t>
      </w:r>
      <w:r w:rsidRPr="00421689">
        <w:rPr>
          <w:rFonts w:eastAsia="Times New Roman"/>
          <w:color w:val="000000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z w:val="28"/>
          <w:szCs w:val="28"/>
        </w:rPr>
        <w:t>) является весьма сложной.</w:t>
      </w:r>
    </w:p>
    <w:p w:rsidR="00421689" w:rsidRPr="00FF1C62" w:rsidRDefault="00421689" w:rsidP="00421689">
      <w:pPr>
        <w:shd w:val="clear" w:color="auto" w:fill="FFFFFF"/>
        <w:spacing w:line="370" w:lineRule="exact"/>
        <w:ind w:left="72" w:firstLine="307"/>
        <w:jc w:val="both"/>
        <w:rPr>
          <w:sz w:val="28"/>
          <w:szCs w:val="28"/>
        </w:rPr>
      </w:pPr>
      <w:r w:rsidRPr="00421689">
        <w:rPr>
          <w:rFonts w:eastAsia="Times New Roman"/>
          <w:color w:val="000000"/>
          <w:spacing w:val="2"/>
          <w:sz w:val="28"/>
          <w:szCs w:val="28"/>
        </w:rPr>
        <w:t xml:space="preserve">Зависимость </w:t>
      </w:r>
      <w:r w:rsidRPr="00421689">
        <w:rPr>
          <w:rFonts w:eastAsia="Times New Roman"/>
          <w:color w:val="000000"/>
          <w:spacing w:val="2"/>
          <w:sz w:val="28"/>
          <w:szCs w:val="28"/>
          <w:lang w:val="en-US"/>
        </w:rPr>
        <w:t>N</w:t>
      </w:r>
      <w:r w:rsidRPr="00421689">
        <w:rPr>
          <w:rFonts w:eastAsia="Times New Roman"/>
          <w:color w:val="000000"/>
          <w:spacing w:val="2"/>
          <w:sz w:val="28"/>
          <w:szCs w:val="28"/>
        </w:rPr>
        <w:t>(</w:t>
      </w:r>
      <w:r w:rsidRPr="00421689">
        <w:rPr>
          <w:rFonts w:eastAsia="Times New Roman"/>
          <w:color w:val="000000"/>
          <w:spacing w:val="2"/>
          <w:sz w:val="28"/>
          <w:szCs w:val="28"/>
          <w:lang w:val="en-US"/>
        </w:rPr>
        <w:t>v</w:t>
      </w:r>
      <w:r w:rsidRPr="00421689">
        <w:rPr>
          <w:rFonts w:eastAsia="Times New Roman"/>
          <w:color w:val="000000"/>
          <w:spacing w:val="2"/>
          <w:sz w:val="28"/>
          <w:szCs w:val="28"/>
        </w:rPr>
        <w:t>) является основной технической характеристи</w:t>
      </w:r>
      <w:r w:rsidRPr="00421689">
        <w:rPr>
          <w:rFonts w:eastAsia="Times New Roman"/>
          <w:color w:val="000000"/>
          <w:spacing w:val="2"/>
          <w:sz w:val="28"/>
          <w:szCs w:val="28"/>
        </w:rPr>
        <w:softHyphen/>
      </w:r>
      <w:r w:rsidRPr="00421689">
        <w:rPr>
          <w:rFonts w:eastAsia="Times New Roman"/>
          <w:color w:val="000000"/>
          <w:spacing w:val="1"/>
          <w:sz w:val="28"/>
          <w:szCs w:val="28"/>
        </w:rPr>
        <w:t xml:space="preserve">кой, специфической для каждой ветроэлектрической установки и, строго говоря, должна входить в ее паспортные данные. Для оценки </w:t>
      </w:r>
      <w:r w:rsidRPr="00421689">
        <w:rPr>
          <w:rFonts w:eastAsia="Times New Roman"/>
          <w:color w:val="000000"/>
          <w:sz w:val="28"/>
          <w:szCs w:val="28"/>
        </w:rPr>
        <w:t>современного технического уровня разработок существуют две тео</w:t>
      </w:r>
      <w:r w:rsidRPr="00421689">
        <w:rPr>
          <w:rFonts w:eastAsia="Times New Roman"/>
          <w:color w:val="000000"/>
          <w:sz w:val="28"/>
          <w:szCs w:val="28"/>
        </w:rPr>
        <w:softHyphen/>
        <w:t xml:space="preserve">ретические модели </w:t>
      </w:r>
      <w:r w:rsidRPr="00FF1C62">
        <w:rPr>
          <w:rFonts w:eastAsia="Times New Roman"/>
          <w:color w:val="000000"/>
          <w:sz w:val="28"/>
          <w:szCs w:val="28"/>
        </w:rPr>
        <w:t>описания предельных характеристик мощности ветроэлектрической установки, представленные ниже.</w:t>
      </w:r>
    </w:p>
    <w:p w:rsidR="00421689" w:rsidRPr="00FF1C62" w:rsidRDefault="00421689" w:rsidP="00421689">
      <w:pPr>
        <w:shd w:val="clear" w:color="auto" w:fill="FFFFFF"/>
        <w:spacing w:line="370" w:lineRule="exact"/>
        <w:ind w:right="206" w:firstLine="566"/>
        <w:jc w:val="both"/>
        <w:rPr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 xml:space="preserve">В соответствии с определением </w:t>
      </w:r>
      <w:r w:rsidRPr="00FF1C6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экономический потенциал </w:t>
      </w:r>
      <w:r w:rsidRPr="00FF1C62">
        <w:rPr>
          <w:rFonts w:eastAsia="Times New Roman"/>
          <w:color w:val="000000"/>
          <w:sz w:val="28"/>
          <w:szCs w:val="28"/>
        </w:rPr>
        <w:t xml:space="preserve">ветровой энергии региона </w:t>
      </w:r>
      <w:r w:rsidRPr="00FF1C62">
        <w:rPr>
          <w:rFonts w:eastAsia="Times New Roman"/>
          <w:color w:val="000000"/>
          <w:sz w:val="28"/>
          <w:szCs w:val="28"/>
          <w:lang w:val="en-US"/>
        </w:rPr>
        <w:t>W</w:t>
      </w:r>
      <w:r w:rsidR="00917084">
        <w:rPr>
          <w:rFonts w:eastAsia="Times New Roman"/>
          <w:color w:val="000000"/>
          <w:sz w:val="28"/>
          <w:szCs w:val="28"/>
          <w:vertAlign w:val="subscript"/>
        </w:rPr>
        <w:t>Э</w:t>
      </w:r>
      <w:r w:rsidRPr="00FF1C62">
        <w:rPr>
          <w:rFonts w:eastAsia="Times New Roman"/>
          <w:color w:val="000000"/>
          <w:sz w:val="28"/>
          <w:szCs w:val="28"/>
        </w:rPr>
        <w:t>, кВт</w:t>
      </w:r>
      <w:r w:rsidR="00917084">
        <w:rPr>
          <w:rFonts w:eastAsia="Times New Roman"/>
          <w:color w:val="000000"/>
          <w:sz w:val="28"/>
          <w:szCs w:val="28"/>
        </w:rPr>
        <w:t>∙</w:t>
      </w:r>
      <w:proofErr w:type="gramStart"/>
      <w:r w:rsidRPr="00FF1C62">
        <w:rPr>
          <w:rFonts w:eastAsia="Times New Roman"/>
          <w:color w:val="000000"/>
          <w:sz w:val="28"/>
          <w:szCs w:val="28"/>
        </w:rPr>
        <w:t>ч</w:t>
      </w:r>
      <w:proofErr w:type="gramEnd"/>
      <w:r w:rsidRPr="00FF1C62">
        <w:rPr>
          <w:rFonts w:eastAsia="Times New Roman"/>
          <w:color w:val="000000"/>
          <w:sz w:val="28"/>
          <w:szCs w:val="28"/>
        </w:rPr>
        <w:t>/год, представляет энергию, ко</w:t>
      </w:r>
      <w:r w:rsidRPr="00FF1C62">
        <w:rPr>
          <w:rFonts w:eastAsia="Times New Roman"/>
          <w:color w:val="000000"/>
          <w:sz w:val="28"/>
          <w:szCs w:val="28"/>
        </w:rPr>
        <w:softHyphen/>
        <w:t>торая может быть выработана в год ветроэлектрическими установ</w:t>
      </w:r>
      <w:r w:rsidRPr="00FF1C62">
        <w:rPr>
          <w:rFonts w:eastAsia="Times New Roman"/>
          <w:color w:val="000000"/>
          <w:sz w:val="28"/>
          <w:szCs w:val="28"/>
        </w:rPr>
        <w:softHyphen/>
        <w:t>ками при условии, что их экономический эффект положителен</w:t>
      </w:r>
    </w:p>
    <w:p w:rsidR="00421689" w:rsidRPr="00FF1C62" w:rsidRDefault="00421689" w:rsidP="00C118B4">
      <w:pPr>
        <w:shd w:val="clear" w:color="auto" w:fill="FFFFFF"/>
        <w:tabs>
          <w:tab w:val="left" w:pos="9038"/>
        </w:tabs>
        <w:spacing w:line="370" w:lineRule="exact"/>
        <w:ind w:left="3749"/>
        <w:rPr>
          <w:sz w:val="28"/>
          <w:szCs w:val="28"/>
        </w:rPr>
      </w:pPr>
      <w:proofErr w:type="spellStart"/>
      <w:r w:rsidRPr="00FF1C62">
        <w:rPr>
          <w:rFonts w:eastAsia="Times New Roman"/>
          <w:color w:val="000000"/>
          <w:sz w:val="28"/>
          <w:szCs w:val="28"/>
        </w:rPr>
        <w:t>Э</w:t>
      </w:r>
      <w:r w:rsidRPr="00FF1C62">
        <w:rPr>
          <w:rFonts w:eastAsia="Times New Roman"/>
          <w:color w:val="000000"/>
          <w:sz w:val="28"/>
          <w:szCs w:val="28"/>
          <w:vertAlign w:val="subscript"/>
        </w:rPr>
        <w:t>в</w:t>
      </w:r>
      <w:proofErr w:type="spellEnd"/>
      <w:r w:rsidRPr="00FF1C62">
        <w:rPr>
          <w:rFonts w:eastAsia="Times New Roman"/>
          <w:color w:val="000000"/>
          <w:sz w:val="28"/>
          <w:szCs w:val="28"/>
        </w:rPr>
        <w:t xml:space="preserve"> &gt; 0.</w:t>
      </w:r>
    </w:p>
    <w:p w:rsidR="00421689" w:rsidRPr="00FF1C62" w:rsidRDefault="00421689" w:rsidP="00421689">
      <w:pPr>
        <w:shd w:val="clear" w:color="auto" w:fill="FFFFFF"/>
        <w:spacing w:line="370" w:lineRule="exact"/>
        <w:ind w:left="10" w:firstLine="562"/>
        <w:jc w:val="both"/>
        <w:rPr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При анализе выполнимости этого условия возможны два вари</w:t>
      </w:r>
      <w:r w:rsidRPr="00FF1C62">
        <w:rPr>
          <w:rFonts w:eastAsia="Times New Roman"/>
          <w:color w:val="000000"/>
          <w:sz w:val="28"/>
          <w:szCs w:val="28"/>
        </w:rPr>
        <w:softHyphen/>
        <w:t>анта.</w:t>
      </w:r>
    </w:p>
    <w:p w:rsidR="00421689" w:rsidRPr="00FF1C62" w:rsidRDefault="00421689" w:rsidP="00421689">
      <w:pPr>
        <w:shd w:val="clear" w:color="auto" w:fill="FFFFFF"/>
        <w:spacing w:line="370" w:lineRule="exact"/>
        <w:ind w:left="86" w:firstLine="288"/>
        <w:jc w:val="both"/>
        <w:rPr>
          <w:sz w:val="28"/>
          <w:szCs w:val="28"/>
        </w:rPr>
      </w:pPr>
      <w:r w:rsidRPr="00FF1C62">
        <w:rPr>
          <w:rFonts w:eastAsia="Times New Roman"/>
          <w:i/>
          <w:iCs/>
          <w:color w:val="000000"/>
          <w:sz w:val="28"/>
          <w:szCs w:val="28"/>
        </w:rPr>
        <w:t xml:space="preserve">Вариант </w:t>
      </w:r>
      <w:r w:rsidRPr="00FF1C62">
        <w:rPr>
          <w:rFonts w:eastAsia="Times New Roman"/>
          <w:i/>
          <w:iCs/>
          <w:color w:val="000000"/>
          <w:sz w:val="28"/>
          <w:szCs w:val="28"/>
          <w:lang w:val="en-US"/>
        </w:rPr>
        <w:t>I</w:t>
      </w:r>
      <w:r w:rsidRPr="00FF1C62">
        <w:rPr>
          <w:rFonts w:eastAsia="Times New Roman"/>
          <w:i/>
          <w:iCs/>
          <w:color w:val="000000"/>
          <w:sz w:val="28"/>
          <w:szCs w:val="28"/>
        </w:rPr>
        <w:t xml:space="preserve">. </w:t>
      </w:r>
      <w:r w:rsidRPr="00FF1C62">
        <w:rPr>
          <w:rFonts w:eastAsia="Times New Roman"/>
          <w:color w:val="000000"/>
          <w:sz w:val="28"/>
          <w:szCs w:val="28"/>
        </w:rPr>
        <w:t>Если срок службы установки больше или равен сроку ее окупаемости,</w:t>
      </w:r>
    </w:p>
    <w:p w:rsidR="00421689" w:rsidRPr="00FF1C62" w:rsidRDefault="00421689" w:rsidP="00FF1C62">
      <w:pPr>
        <w:shd w:val="clear" w:color="auto" w:fill="FFFFFF"/>
        <w:tabs>
          <w:tab w:val="left" w:pos="9038"/>
        </w:tabs>
        <w:spacing w:before="38" w:line="365" w:lineRule="exact"/>
        <w:jc w:val="center"/>
        <w:rPr>
          <w:sz w:val="28"/>
          <w:szCs w:val="28"/>
        </w:rPr>
      </w:pPr>
      <w:proofErr w:type="spellStart"/>
      <w:r w:rsidRPr="00FF1C62">
        <w:rPr>
          <w:rFonts w:eastAsia="Times New Roman"/>
          <w:b/>
          <w:bCs/>
          <w:i/>
          <w:iCs/>
          <w:color w:val="000000"/>
          <w:sz w:val="28"/>
          <w:szCs w:val="28"/>
        </w:rPr>
        <w:t>Т</w:t>
      </w:r>
      <w:r w:rsidRPr="00FF1C62">
        <w:rPr>
          <w:rFonts w:eastAsia="Times New Roman"/>
          <w:b/>
          <w:bCs/>
          <w:i/>
          <w:iCs/>
          <w:color w:val="000000"/>
          <w:sz w:val="28"/>
          <w:szCs w:val="28"/>
          <w:vertAlign w:val="subscript"/>
        </w:rPr>
        <w:t>сл</w:t>
      </w:r>
      <w:proofErr w:type="spellEnd"/>
      <w:r w:rsidRPr="00FF1C6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&gt; Т</w:t>
      </w:r>
      <w:r w:rsidRPr="00FF1C62">
        <w:rPr>
          <w:rFonts w:eastAsia="Times New Roman"/>
          <w:b/>
          <w:bCs/>
          <w:i/>
          <w:iCs/>
          <w:color w:val="000000"/>
          <w:sz w:val="28"/>
          <w:szCs w:val="28"/>
          <w:vertAlign w:val="subscript"/>
        </w:rPr>
        <w:t>ок</w:t>
      </w:r>
      <w:r w:rsidRPr="00FF1C62">
        <w:rPr>
          <w:rFonts w:eastAsia="Times New Roman"/>
          <w:b/>
          <w:bCs/>
          <w:i/>
          <w:iCs/>
          <w:color w:val="000000"/>
          <w:sz w:val="28"/>
          <w:szCs w:val="28"/>
        </w:rPr>
        <w:t>.</w:t>
      </w:r>
    </w:p>
    <w:p w:rsidR="00421689" w:rsidRPr="00FF1C62" w:rsidRDefault="00421689" w:rsidP="00421689">
      <w:pPr>
        <w:shd w:val="clear" w:color="auto" w:fill="FFFFFF"/>
        <w:spacing w:line="365" w:lineRule="exact"/>
        <w:ind w:right="5"/>
        <w:jc w:val="both"/>
        <w:rPr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то экономический эффект использования установок является положи</w:t>
      </w:r>
      <w:r w:rsidRPr="00FF1C62">
        <w:rPr>
          <w:rFonts w:eastAsia="Times New Roman"/>
          <w:color w:val="000000"/>
          <w:sz w:val="28"/>
          <w:szCs w:val="28"/>
        </w:rPr>
        <w:softHyphen/>
        <w:t>тельным при любом их числе. Это означает, что в данном случае це</w:t>
      </w:r>
      <w:r w:rsidRPr="00FF1C62">
        <w:rPr>
          <w:rFonts w:eastAsia="Times New Roman"/>
          <w:color w:val="000000"/>
          <w:sz w:val="28"/>
          <w:szCs w:val="28"/>
        </w:rPr>
        <w:softHyphen/>
        <w:t>лесообразно использовать максимально возможную мощность ветро</w:t>
      </w:r>
      <w:r w:rsidRPr="00FF1C62">
        <w:rPr>
          <w:rFonts w:eastAsia="Times New Roman"/>
          <w:color w:val="000000"/>
          <w:sz w:val="28"/>
          <w:szCs w:val="28"/>
        </w:rPr>
        <w:softHyphen/>
        <w:t>электрических станций, так что экономический потенциал ветровой энергии оказывается совпадающим с техническим потенциалом,</w:t>
      </w:r>
    </w:p>
    <w:p w:rsidR="00421689" w:rsidRPr="00FF1C62" w:rsidRDefault="00421689" w:rsidP="00421689">
      <w:pPr>
        <w:shd w:val="clear" w:color="auto" w:fill="FFFFFF"/>
        <w:tabs>
          <w:tab w:val="left" w:pos="8875"/>
        </w:tabs>
        <w:spacing w:line="365" w:lineRule="exact"/>
        <w:ind w:left="4061"/>
        <w:jc w:val="both"/>
        <w:rPr>
          <w:sz w:val="28"/>
          <w:szCs w:val="28"/>
        </w:rPr>
      </w:pPr>
      <w:r w:rsidRPr="00FF1C62">
        <w:rPr>
          <w:color w:val="000000"/>
          <w:sz w:val="28"/>
          <w:szCs w:val="28"/>
          <w:lang w:val="en-US"/>
        </w:rPr>
        <w:t>W</w:t>
      </w:r>
      <w:r w:rsidR="00917084">
        <w:rPr>
          <w:color w:val="000000"/>
          <w:sz w:val="28"/>
          <w:szCs w:val="28"/>
          <w:vertAlign w:val="subscript"/>
        </w:rPr>
        <w:t>Э</w:t>
      </w:r>
      <w:r w:rsidRPr="00FF1C62">
        <w:rPr>
          <w:color w:val="000000"/>
          <w:sz w:val="28"/>
          <w:szCs w:val="28"/>
        </w:rPr>
        <w:t>=</w:t>
      </w:r>
      <w:r w:rsidRPr="00FF1C62">
        <w:rPr>
          <w:color w:val="000000"/>
          <w:sz w:val="28"/>
          <w:szCs w:val="28"/>
          <w:lang w:val="en-US"/>
        </w:rPr>
        <w:t>W</w:t>
      </w:r>
      <w:r w:rsidRPr="00FF1C62">
        <w:rPr>
          <w:color w:val="000000"/>
          <w:sz w:val="28"/>
          <w:szCs w:val="28"/>
          <w:vertAlign w:val="subscript"/>
          <w:lang w:val="en-US"/>
        </w:rPr>
        <w:t>T</w:t>
      </w:r>
      <w:r w:rsidRPr="00FF1C62">
        <w:rPr>
          <w:color w:val="000000"/>
          <w:sz w:val="28"/>
          <w:szCs w:val="28"/>
        </w:rPr>
        <w:t>.</w:t>
      </w:r>
    </w:p>
    <w:p w:rsidR="00421689" w:rsidRPr="00FF1C62" w:rsidRDefault="00421689" w:rsidP="00421689">
      <w:pPr>
        <w:shd w:val="clear" w:color="auto" w:fill="FFFFFF"/>
        <w:spacing w:before="5" w:line="365" w:lineRule="exact"/>
        <w:ind w:left="82"/>
        <w:jc w:val="both"/>
        <w:rPr>
          <w:sz w:val="28"/>
          <w:szCs w:val="28"/>
        </w:rPr>
      </w:pPr>
      <w:r w:rsidRPr="00FF1C62">
        <w:rPr>
          <w:rFonts w:eastAsia="Times New Roman"/>
          <w:i/>
          <w:iCs/>
          <w:color w:val="000000"/>
          <w:sz w:val="28"/>
          <w:szCs w:val="28"/>
        </w:rPr>
        <w:t xml:space="preserve">Вариант </w:t>
      </w:r>
      <w:r w:rsidRPr="00FF1C62">
        <w:rPr>
          <w:rFonts w:eastAsia="Times New Roman"/>
          <w:i/>
          <w:iCs/>
          <w:color w:val="000000"/>
          <w:sz w:val="28"/>
          <w:szCs w:val="28"/>
          <w:lang w:val="en-US"/>
        </w:rPr>
        <w:t>II</w:t>
      </w:r>
      <w:r w:rsidRPr="00FF1C62">
        <w:rPr>
          <w:rFonts w:eastAsia="Times New Roman"/>
          <w:i/>
          <w:iCs/>
          <w:color w:val="000000"/>
          <w:sz w:val="28"/>
          <w:szCs w:val="28"/>
        </w:rPr>
        <w:t xml:space="preserve">. </w:t>
      </w:r>
      <w:r w:rsidRPr="00FF1C62">
        <w:rPr>
          <w:rFonts w:eastAsia="Times New Roman"/>
          <w:color w:val="000000"/>
          <w:sz w:val="28"/>
          <w:szCs w:val="28"/>
        </w:rPr>
        <w:t>Если срок службы установки меньше срока ее окупае</w:t>
      </w:r>
      <w:r w:rsidRPr="00FF1C62">
        <w:rPr>
          <w:rFonts w:eastAsia="Times New Roman"/>
          <w:color w:val="000000"/>
          <w:sz w:val="28"/>
          <w:szCs w:val="28"/>
        </w:rPr>
        <w:softHyphen/>
        <w:t>мости,</w:t>
      </w:r>
    </w:p>
    <w:p w:rsidR="00421689" w:rsidRPr="00FF1C62" w:rsidRDefault="00421689" w:rsidP="00421689">
      <w:pPr>
        <w:shd w:val="clear" w:color="auto" w:fill="FFFFFF"/>
        <w:tabs>
          <w:tab w:val="left" w:pos="8674"/>
        </w:tabs>
        <w:spacing w:line="365" w:lineRule="exact"/>
        <w:ind w:left="4171"/>
        <w:jc w:val="both"/>
        <w:rPr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Т</w:t>
      </w:r>
      <w:r w:rsidRPr="00FF1C62">
        <w:rPr>
          <w:rFonts w:eastAsia="Times New Roman"/>
          <w:color w:val="000000"/>
          <w:sz w:val="28"/>
          <w:szCs w:val="28"/>
          <w:vertAlign w:val="subscript"/>
        </w:rPr>
        <w:t>СЛ</w:t>
      </w:r>
      <w:r w:rsidRPr="00FF1C62">
        <w:rPr>
          <w:rFonts w:eastAsia="Times New Roman"/>
          <w:color w:val="000000"/>
          <w:sz w:val="28"/>
          <w:szCs w:val="28"/>
        </w:rPr>
        <w:t>&lt;Т</w:t>
      </w:r>
      <w:r w:rsidRPr="00FF1C62">
        <w:rPr>
          <w:rFonts w:eastAsia="Times New Roman"/>
          <w:color w:val="000000"/>
          <w:sz w:val="28"/>
          <w:szCs w:val="28"/>
          <w:vertAlign w:val="subscript"/>
        </w:rPr>
        <w:t>ОК</w:t>
      </w:r>
      <w:r w:rsidRPr="00FF1C62">
        <w:rPr>
          <w:rFonts w:eastAsia="Times New Roman"/>
          <w:color w:val="000000"/>
          <w:sz w:val="28"/>
          <w:szCs w:val="28"/>
        </w:rPr>
        <w:t>,</w:t>
      </w:r>
      <w:r w:rsidRPr="00FF1C62">
        <w:rPr>
          <w:rFonts w:eastAsia="Times New Roman"/>
          <w:color w:val="000000"/>
          <w:sz w:val="28"/>
          <w:szCs w:val="28"/>
        </w:rPr>
        <w:tab/>
      </w:r>
    </w:p>
    <w:p w:rsidR="00421689" w:rsidRPr="00FF1C62" w:rsidRDefault="00421689" w:rsidP="00421689">
      <w:pPr>
        <w:shd w:val="clear" w:color="auto" w:fill="FFFFFF"/>
        <w:spacing w:before="5" w:line="365" w:lineRule="exact"/>
        <w:ind w:left="86"/>
        <w:jc w:val="both"/>
        <w:rPr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то экономический эффект может оказаться отрицательным, что со</w:t>
      </w:r>
      <w:r w:rsidRPr="00FF1C62">
        <w:rPr>
          <w:rFonts w:eastAsia="Times New Roman"/>
          <w:color w:val="000000"/>
          <w:sz w:val="28"/>
          <w:szCs w:val="28"/>
        </w:rPr>
        <w:softHyphen/>
        <w:t xml:space="preserve">ответствует невыгодности применения </w:t>
      </w:r>
      <w:proofErr w:type="spellStart"/>
      <w:r w:rsidRPr="00FF1C62">
        <w:rPr>
          <w:rFonts w:eastAsia="Times New Roman"/>
          <w:color w:val="000000"/>
          <w:sz w:val="28"/>
          <w:szCs w:val="28"/>
        </w:rPr>
        <w:t>ветроустановки</w:t>
      </w:r>
      <w:proofErr w:type="spellEnd"/>
      <w:r w:rsidRPr="00FF1C62">
        <w:rPr>
          <w:rFonts w:eastAsia="Times New Roman"/>
          <w:color w:val="000000"/>
          <w:sz w:val="28"/>
          <w:szCs w:val="28"/>
        </w:rPr>
        <w:t>.</w:t>
      </w:r>
    </w:p>
    <w:p w:rsidR="00421689" w:rsidRPr="00FF1C62" w:rsidRDefault="00421689" w:rsidP="00421689">
      <w:pPr>
        <w:shd w:val="clear" w:color="auto" w:fill="FFFFFF"/>
        <w:spacing w:before="288" w:line="365" w:lineRule="exact"/>
        <w:ind w:left="3787"/>
        <w:jc w:val="both"/>
        <w:rPr>
          <w:sz w:val="28"/>
          <w:szCs w:val="28"/>
        </w:rPr>
      </w:pPr>
      <w:r w:rsidRPr="00FF1C62">
        <w:rPr>
          <w:rFonts w:eastAsia="Times New Roman"/>
          <w:b/>
          <w:bCs/>
          <w:color w:val="000000"/>
          <w:sz w:val="28"/>
          <w:szCs w:val="28"/>
        </w:rPr>
        <w:lastRenderedPageBreak/>
        <w:t>Задание по работе</w:t>
      </w:r>
    </w:p>
    <w:p w:rsidR="00421689" w:rsidRPr="00FF1C62" w:rsidRDefault="00421689" w:rsidP="00421689">
      <w:pPr>
        <w:numPr>
          <w:ilvl w:val="0"/>
          <w:numId w:val="29"/>
        </w:numPr>
        <w:shd w:val="clear" w:color="auto" w:fill="FFFFFF"/>
        <w:tabs>
          <w:tab w:val="left" w:pos="370"/>
        </w:tabs>
        <w:spacing w:line="365" w:lineRule="exact"/>
        <w:ind w:left="5"/>
        <w:jc w:val="both"/>
        <w:rPr>
          <w:color w:val="000000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Изучить основные характеристики ветроэнергетического кадастра.</w:t>
      </w:r>
    </w:p>
    <w:p w:rsidR="00421689" w:rsidRPr="00FF1C62" w:rsidRDefault="00421689" w:rsidP="00421689">
      <w:pPr>
        <w:numPr>
          <w:ilvl w:val="0"/>
          <w:numId w:val="29"/>
        </w:numPr>
        <w:shd w:val="clear" w:color="auto" w:fill="FFFFFF"/>
        <w:tabs>
          <w:tab w:val="left" w:pos="370"/>
        </w:tabs>
        <w:spacing w:line="365" w:lineRule="exact"/>
        <w:ind w:left="370" w:hanging="365"/>
        <w:jc w:val="both"/>
        <w:rPr>
          <w:color w:val="000000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Ознакомить с приборами для измерения скорости и направления</w:t>
      </w:r>
      <w:r w:rsidRPr="00FF1C62">
        <w:rPr>
          <w:rFonts w:eastAsia="Times New Roman"/>
          <w:color w:val="000000"/>
          <w:sz w:val="28"/>
          <w:szCs w:val="28"/>
        </w:rPr>
        <w:br/>
        <w:t>ветра (анемометр, анемограф, анеморумбометр).</w:t>
      </w:r>
    </w:p>
    <w:p w:rsidR="00421689" w:rsidRPr="00FF1C62" w:rsidRDefault="00421689" w:rsidP="00421689">
      <w:pPr>
        <w:numPr>
          <w:ilvl w:val="0"/>
          <w:numId w:val="29"/>
        </w:numPr>
        <w:shd w:val="clear" w:color="auto" w:fill="FFFFFF"/>
        <w:tabs>
          <w:tab w:val="left" w:pos="370"/>
        </w:tabs>
        <w:spacing w:line="365" w:lineRule="exact"/>
        <w:ind w:left="5"/>
        <w:jc w:val="both"/>
        <w:rPr>
          <w:color w:val="000000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Измерить скорость и направление ветра.</w:t>
      </w:r>
    </w:p>
    <w:p w:rsidR="00917084" w:rsidRDefault="00421689" w:rsidP="00421689">
      <w:pPr>
        <w:numPr>
          <w:ilvl w:val="0"/>
          <w:numId w:val="29"/>
        </w:numPr>
        <w:shd w:val="clear" w:color="auto" w:fill="FFFFFF"/>
        <w:tabs>
          <w:tab w:val="left" w:pos="360"/>
        </w:tabs>
        <w:spacing w:line="365" w:lineRule="exact"/>
        <w:ind w:left="370" w:hanging="365"/>
        <w:jc w:val="both"/>
        <w:rPr>
          <w:rFonts w:eastAsia="Times New Roman"/>
          <w:color w:val="000000"/>
          <w:sz w:val="28"/>
          <w:szCs w:val="28"/>
        </w:rPr>
      </w:pPr>
      <w:r w:rsidRPr="00917084">
        <w:rPr>
          <w:rFonts w:eastAsia="Times New Roman"/>
          <w:color w:val="000000"/>
          <w:sz w:val="28"/>
          <w:szCs w:val="28"/>
        </w:rPr>
        <w:t>Изучить устройство, технические параметры и принцип работы</w:t>
      </w:r>
      <w:r w:rsidRPr="00917084">
        <w:rPr>
          <w:rFonts w:eastAsia="Times New Roman"/>
          <w:color w:val="000000"/>
          <w:sz w:val="28"/>
          <w:szCs w:val="28"/>
        </w:rPr>
        <w:br/>
      </w:r>
      <w:proofErr w:type="spellStart"/>
      <w:r w:rsidRPr="00917084">
        <w:rPr>
          <w:rFonts w:eastAsia="Times New Roman"/>
          <w:color w:val="000000"/>
          <w:sz w:val="28"/>
          <w:szCs w:val="28"/>
        </w:rPr>
        <w:t>ветроустановок</w:t>
      </w:r>
      <w:proofErr w:type="spellEnd"/>
      <w:r w:rsidRPr="00917084">
        <w:rPr>
          <w:rFonts w:eastAsia="Times New Roman"/>
          <w:color w:val="000000"/>
          <w:sz w:val="28"/>
          <w:szCs w:val="28"/>
        </w:rPr>
        <w:t>.</w:t>
      </w:r>
    </w:p>
    <w:p w:rsidR="00421689" w:rsidRPr="00917084" w:rsidRDefault="00421689" w:rsidP="00421689">
      <w:pPr>
        <w:numPr>
          <w:ilvl w:val="0"/>
          <w:numId w:val="29"/>
        </w:numPr>
        <w:shd w:val="clear" w:color="auto" w:fill="FFFFFF"/>
        <w:tabs>
          <w:tab w:val="left" w:pos="360"/>
        </w:tabs>
        <w:spacing w:line="365" w:lineRule="exact"/>
        <w:ind w:left="370" w:hanging="365"/>
        <w:jc w:val="both"/>
        <w:rPr>
          <w:rFonts w:eastAsia="Times New Roman"/>
          <w:color w:val="000000"/>
          <w:sz w:val="28"/>
          <w:szCs w:val="28"/>
        </w:rPr>
      </w:pPr>
      <w:r w:rsidRPr="00917084">
        <w:rPr>
          <w:rFonts w:eastAsia="Times New Roman"/>
          <w:color w:val="000000"/>
          <w:sz w:val="28"/>
          <w:szCs w:val="28"/>
        </w:rPr>
        <w:t xml:space="preserve">Рассчитать мощность </w:t>
      </w:r>
      <w:proofErr w:type="spellStart"/>
      <w:r w:rsidRPr="00917084">
        <w:rPr>
          <w:rFonts w:eastAsia="Times New Roman"/>
          <w:color w:val="000000"/>
          <w:sz w:val="28"/>
          <w:szCs w:val="28"/>
        </w:rPr>
        <w:t>ветроустановки</w:t>
      </w:r>
      <w:proofErr w:type="spellEnd"/>
      <w:r w:rsidRPr="00917084">
        <w:rPr>
          <w:rFonts w:eastAsia="Times New Roman"/>
          <w:color w:val="000000"/>
          <w:sz w:val="28"/>
          <w:szCs w:val="28"/>
        </w:rPr>
        <w:t>.</w:t>
      </w:r>
    </w:p>
    <w:p w:rsidR="00421689" w:rsidRPr="00FF1C62" w:rsidRDefault="00421689" w:rsidP="00421689">
      <w:pPr>
        <w:shd w:val="clear" w:color="auto" w:fill="FFFFFF"/>
        <w:tabs>
          <w:tab w:val="left" w:pos="360"/>
        </w:tabs>
        <w:spacing w:line="365" w:lineRule="exact"/>
        <w:jc w:val="both"/>
        <w:rPr>
          <w:rFonts w:eastAsia="Times New Roman"/>
          <w:color w:val="000000"/>
          <w:sz w:val="28"/>
          <w:szCs w:val="28"/>
        </w:rPr>
      </w:pPr>
    </w:p>
    <w:p w:rsidR="00421689" w:rsidRPr="00FF1C62" w:rsidRDefault="00421689" w:rsidP="00421689">
      <w:pPr>
        <w:shd w:val="clear" w:color="auto" w:fill="FFFFFF"/>
        <w:ind w:right="168"/>
        <w:jc w:val="both"/>
        <w:rPr>
          <w:sz w:val="28"/>
          <w:szCs w:val="28"/>
        </w:rPr>
      </w:pPr>
      <w:r w:rsidRPr="00FF1C62">
        <w:rPr>
          <w:rFonts w:eastAsia="Times New Roman"/>
          <w:b/>
          <w:bCs/>
          <w:color w:val="000000"/>
          <w:sz w:val="28"/>
          <w:szCs w:val="28"/>
        </w:rPr>
        <w:t>Контрольные вопросы</w:t>
      </w:r>
    </w:p>
    <w:p w:rsidR="00421689" w:rsidRPr="00FF1C62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before="226"/>
        <w:ind w:left="110"/>
        <w:jc w:val="both"/>
        <w:rPr>
          <w:color w:val="000000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Принцип работы анемометра.</w:t>
      </w:r>
    </w:p>
    <w:p w:rsidR="00421689" w:rsidRPr="00FF1C62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before="34" w:line="365" w:lineRule="exact"/>
        <w:ind w:left="110"/>
        <w:jc w:val="both"/>
        <w:rPr>
          <w:color w:val="000000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Устройство и принцип действия анемографа.</w:t>
      </w:r>
    </w:p>
    <w:p w:rsidR="00421689" w:rsidRPr="00FF1C62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line="365" w:lineRule="exact"/>
        <w:ind w:left="110"/>
        <w:jc w:val="both"/>
        <w:rPr>
          <w:color w:val="000000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Принцип работы анеморумбометра.</w:t>
      </w:r>
    </w:p>
    <w:p w:rsidR="00421689" w:rsidRPr="00421689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line="365" w:lineRule="exact"/>
        <w:ind w:left="110"/>
        <w:jc w:val="both"/>
        <w:rPr>
          <w:color w:val="000000"/>
          <w:spacing w:val="-3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Принцип измерения параметров ветра.</w:t>
      </w:r>
    </w:p>
    <w:p w:rsidR="00421689" w:rsidRPr="00421689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line="365" w:lineRule="exact"/>
        <w:ind w:left="110"/>
        <w:jc w:val="both"/>
        <w:rPr>
          <w:color w:val="000000"/>
          <w:spacing w:val="-31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Как измеряется средняя скорость ветра?</w:t>
      </w:r>
    </w:p>
    <w:p w:rsidR="00421689" w:rsidRPr="00421689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line="365" w:lineRule="exact"/>
        <w:ind w:left="110"/>
        <w:jc w:val="both"/>
        <w:rPr>
          <w:color w:val="000000"/>
          <w:spacing w:val="-31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Измерение максимальной и мгновенной скорости ветра.</w:t>
      </w:r>
    </w:p>
    <w:p w:rsidR="00421689" w:rsidRPr="00421689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before="5" w:line="365" w:lineRule="exact"/>
        <w:ind w:left="110"/>
        <w:jc w:val="both"/>
        <w:rPr>
          <w:color w:val="000000"/>
          <w:spacing w:val="-30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Основные типы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ветроустановок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numPr>
          <w:ilvl w:val="0"/>
          <w:numId w:val="30"/>
        </w:numPr>
        <w:shd w:val="clear" w:color="auto" w:fill="FFFFFF"/>
        <w:tabs>
          <w:tab w:val="left" w:pos="374"/>
        </w:tabs>
        <w:spacing w:line="365" w:lineRule="exact"/>
        <w:ind w:left="110"/>
        <w:jc w:val="both"/>
        <w:rPr>
          <w:color w:val="000000"/>
          <w:spacing w:val="-34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Основные узлы и подсистемы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ветроустановки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shd w:val="clear" w:color="auto" w:fill="FFFFFF"/>
        <w:tabs>
          <w:tab w:val="left" w:pos="542"/>
        </w:tabs>
        <w:spacing w:line="365" w:lineRule="exact"/>
        <w:jc w:val="both"/>
        <w:rPr>
          <w:sz w:val="28"/>
          <w:szCs w:val="28"/>
        </w:rPr>
      </w:pPr>
      <w:r w:rsidRPr="00421689">
        <w:rPr>
          <w:color w:val="000000"/>
          <w:spacing w:val="-32"/>
          <w:sz w:val="28"/>
          <w:szCs w:val="28"/>
        </w:rPr>
        <w:t>9.</w:t>
      </w:r>
      <w:r w:rsidRPr="00421689">
        <w:rPr>
          <w:color w:val="000000"/>
          <w:sz w:val="28"/>
          <w:szCs w:val="28"/>
        </w:rPr>
        <w:tab/>
      </w:r>
      <w:r w:rsidRPr="00421689">
        <w:rPr>
          <w:rFonts w:eastAsia="Times New Roman"/>
          <w:color w:val="000000"/>
          <w:spacing w:val="-1"/>
          <w:sz w:val="28"/>
          <w:szCs w:val="28"/>
        </w:rPr>
        <w:t>Малая ветроэнергетическая система и ее предназначение.</w:t>
      </w:r>
    </w:p>
    <w:p w:rsidR="00421689" w:rsidRPr="00421689" w:rsidRDefault="00421689" w:rsidP="00421689">
      <w:pPr>
        <w:numPr>
          <w:ilvl w:val="0"/>
          <w:numId w:val="31"/>
        </w:numPr>
        <w:shd w:val="clear" w:color="auto" w:fill="FFFFFF"/>
        <w:tabs>
          <w:tab w:val="left" w:pos="370"/>
        </w:tabs>
        <w:spacing w:before="5" w:line="365" w:lineRule="exact"/>
        <w:ind w:left="24"/>
        <w:jc w:val="both"/>
        <w:rPr>
          <w:color w:val="000000"/>
          <w:spacing w:val="-38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>Комбинированные ветроэнергетические системы.</w:t>
      </w:r>
    </w:p>
    <w:p w:rsidR="00421689" w:rsidRPr="00421689" w:rsidRDefault="00421689" w:rsidP="00421689">
      <w:pPr>
        <w:numPr>
          <w:ilvl w:val="0"/>
          <w:numId w:val="31"/>
        </w:numPr>
        <w:shd w:val="clear" w:color="auto" w:fill="FFFFFF"/>
        <w:tabs>
          <w:tab w:val="left" w:pos="370"/>
        </w:tabs>
        <w:spacing w:line="365" w:lineRule="exact"/>
        <w:ind w:left="24"/>
        <w:jc w:val="both"/>
        <w:rPr>
          <w:color w:val="000000"/>
          <w:spacing w:val="-38"/>
          <w:sz w:val="28"/>
          <w:szCs w:val="28"/>
        </w:rPr>
      </w:pPr>
      <w:r w:rsidRPr="00421689">
        <w:rPr>
          <w:rFonts w:eastAsia="Times New Roman"/>
          <w:color w:val="000000"/>
          <w:spacing w:val="-1"/>
          <w:sz w:val="28"/>
          <w:szCs w:val="28"/>
        </w:rPr>
        <w:t xml:space="preserve">Определение мощности </w:t>
      </w:r>
      <w:proofErr w:type="spellStart"/>
      <w:r w:rsidRPr="00421689">
        <w:rPr>
          <w:rFonts w:eastAsia="Times New Roman"/>
          <w:color w:val="000000"/>
          <w:spacing w:val="-1"/>
          <w:sz w:val="28"/>
          <w:szCs w:val="28"/>
        </w:rPr>
        <w:t>ветроустановки</w:t>
      </w:r>
      <w:proofErr w:type="spellEnd"/>
      <w:r w:rsidRPr="0042168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421689" w:rsidRPr="00421689" w:rsidRDefault="00421689" w:rsidP="00421689">
      <w:pPr>
        <w:numPr>
          <w:ilvl w:val="0"/>
          <w:numId w:val="31"/>
        </w:numPr>
        <w:shd w:val="clear" w:color="auto" w:fill="FFFFFF"/>
        <w:tabs>
          <w:tab w:val="left" w:pos="370"/>
        </w:tabs>
        <w:spacing w:line="365" w:lineRule="exact"/>
        <w:ind w:left="370" w:hanging="346"/>
        <w:jc w:val="both"/>
        <w:rPr>
          <w:color w:val="000000"/>
          <w:spacing w:val="-38"/>
          <w:sz w:val="28"/>
          <w:szCs w:val="28"/>
        </w:rPr>
      </w:pPr>
      <w:r w:rsidRPr="00421689">
        <w:rPr>
          <w:rFonts w:eastAsia="Times New Roman"/>
          <w:color w:val="000000"/>
          <w:spacing w:val="1"/>
          <w:sz w:val="28"/>
          <w:szCs w:val="28"/>
        </w:rPr>
        <w:t>Что такое коэффициент использования установленной мощности</w:t>
      </w:r>
      <w:r w:rsidRPr="00421689">
        <w:rPr>
          <w:rFonts w:eastAsia="Times New Roman"/>
          <w:color w:val="000000"/>
          <w:spacing w:val="1"/>
          <w:sz w:val="28"/>
          <w:szCs w:val="28"/>
        </w:rPr>
        <w:br/>
      </w:r>
      <w:r w:rsidRPr="00421689">
        <w:rPr>
          <w:rFonts w:eastAsia="Times New Roman"/>
          <w:color w:val="000000"/>
          <w:spacing w:val="-1"/>
          <w:sz w:val="28"/>
          <w:szCs w:val="28"/>
        </w:rPr>
        <w:t>и от чего он зависит?</w:t>
      </w:r>
    </w:p>
    <w:p w:rsidR="00421689" w:rsidRPr="00421689" w:rsidRDefault="00421689" w:rsidP="00421689">
      <w:pPr>
        <w:numPr>
          <w:ilvl w:val="0"/>
          <w:numId w:val="31"/>
        </w:numPr>
        <w:shd w:val="clear" w:color="auto" w:fill="FFFFFF"/>
        <w:tabs>
          <w:tab w:val="left" w:pos="370"/>
        </w:tabs>
        <w:spacing w:line="365" w:lineRule="exact"/>
        <w:ind w:left="24"/>
        <w:jc w:val="both"/>
        <w:rPr>
          <w:color w:val="000000"/>
          <w:spacing w:val="-38"/>
          <w:sz w:val="28"/>
          <w:szCs w:val="28"/>
        </w:rPr>
      </w:pPr>
      <w:r w:rsidRPr="00421689">
        <w:rPr>
          <w:rFonts w:eastAsia="Times New Roman"/>
          <w:color w:val="000000"/>
          <w:sz w:val="28"/>
          <w:szCs w:val="28"/>
        </w:rPr>
        <w:t>Что называется валовым потенциалом ветровой энергии?</w:t>
      </w:r>
    </w:p>
    <w:p w:rsidR="00FF1C62" w:rsidRPr="00FF1C62" w:rsidRDefault="00421689" w:rsidP="00421689">
      <w:pPr>
        <w:numPr>
          <w:ilvl w:val="0"/>
          <w:numId w:val="31"/>
        </w:numPr>
        <w:shd w:val="clear" w:color="auto" w:fill="FFFFFF"/>
        <w:tabs>
          <w:tab w:val="left" w:pos="360"/>
        </w:tabs>
        <w:spacing w:line="365" w:lineRule="exact"/>
        <w:ind w:left="24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Что называется техническим потенциалом ветровой энергии?</w:t>
      </w:r>
    </w:p>
    <w:p w:rsidR="00421689" w:rsidRPr="00FF1C62" w:rsidRDefault="00421689" w:rsidP="00421689">
      <w:pPr>
        <w:numPr>
          <w:ilvl w:val="0"/>
          <w:numId w:val="31"/>
        </w:numPr>
        <w:shd w:val="clear" w:color="auto" w:fill="FFFFFF"/>
        <w:tabs>
          <w:tab w:val="left" w:pos="360"/>
        </w:tabs>
        <w:spacing w:line="365" w:lineRule="exact"/>
        <w:ind w:left="24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FF1C62">
        <w:rPr>
          <w:rFonts w:eastAsia="Times New Roman"/>
          <w:color w:val="000000"/>
          <w:sz w:val="28"/>
          <w:szCs w:val="28"/>
        </w:rPr>
        <w:t>Что называется экономическим потенциалом ветровой энергии?</w:t>
      </w:r>
    </w:p>
    <w:p w:rsidR="00421689" w:rsidRDefault="00421689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421689" w:rsidRPr="008E3F39" w:rsidRDefault="00421689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E35612" w:rsidRDefault="008E3F39" w:rsidP="008E3F39">
      <w:pPr>
        <w:shd w:val="clear" w:color="auto" w:fill="FFFFFF"/>
        <w:ind w:left="5" w:right="10"/>
        <w:jc w:val="center"/>
        <w:rPr>
          <w:i/>
          <w:sz w:val="28"/>
          <w:szCs w:val="28"/>
        </w:rPr>
      </w:pPr>
      <w:r w:rsidRPr="00E35612">
        <w:rPr>
          <w:i/>
          <w:sz w:val="28"/>
          <w:szCs w:val="28"/>
        </w:rPr>
        <w:t>Печатается в авторской редакции</w:t>
      </w: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center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2C5181" w:rsidRDefault="00587FAE" w:rsidP="008E3F39">
      <w:pPr>
        <w:shd w:val="clear" w:color="auto" w:fill="FFFFFF"/>
        <w:ind w:left="5" w:right="10"/>
        <w:jc w:val="center"/>
        <w:rPr>
          <w:sz w:val="24"/>
          <w:szCs w:val="24"/>
        </w:rPr>
      </w:pPr>
      <w:r>
        <w:rPr>
          <w:sz w:val="24"/>
          <w:szCs w:val="24"/>
        </w:rPr>
        <w:t>Подписано в печать 30</w:t>
      </w:r>
      <w:r w:rsidR="002654B2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2654B2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8E3F39" w:rsidRPr="002C5181">
        <w:rPr>
          <w:sz w:val="24"/>
          <w:szCs w:val="24"/>
        </w:rPr>
        <w:t>, формат 60х84/8</w:t>
      </w:r>
    </w:p>
    <w:p w:rsidR="008E3F39" w:rsidRPr="002C5181" w:rsidRDefault="008E3F39" w:rsidP="008E3F39">
      <w:pPr>
        <w:shd w:val="clear" w:color="auto" w:fill="FFFFFF"/>
        <w:ind w:left="5" w:right="1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усл</w:t>
      </w:r>
      <w:proofErr w:type="spellEnd"/>
      <w:r>
        <w:rPr>
          <w:sz w:val="24"/>
          <w:szCs w:val="24"/>
        </w:rPr>
        <w:t>. п. л. 1,2. Тираж 50 экз. Заказ № 18</w:t>
      </w:r>
      <w:r w:rsidRPr="002C5181">
        <w:rPr>
          <w:sz w:val="24"/>
          <w:szCs w:val="24"/>
        </w:rPr>
        <w:t>,</w:t>
      </w:r>
    </w:p>
    <w:p w:rsidR="008E3F39" w:rsidRPr="002C5181" w:rsidRDefault="008E3F39" w:rsidP="008E3F39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бумага типографская, гарнитура «</w:t>
      </w:r>
      <w:r w:rsidRPr="002C5181">
        <w:rPr>
          <w:sz w:val="24"/>
          <w:szCs w:val="24"/>
          <w:lang w:val="en-US"/>
        </w:rPr>
        <w:t>Times</w:t>
      </w:r>
      <w:r w:rsidRPr="002C5181">
        <w:rPr>
          <w:sz w:val="24"/>
          <w:szCs w:val="24"/>
        </w:rPr>
        <w:t>», печать цифровая,</w:t>
      </w:r>
    </w:p>
    <w:p w:rsidR="008E3F39" w:rsidRPr="002C5181" w:rsidRDefault="008E3F39" w:rsidP="008E3F39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ООО «СЕКВОЙЯ» 355035 г. Ставрополь, ул.2-ая Промышленная, д.3.</w:t>
      </w:r>
    </w:p>
    <w:p w:rsidR="008E3F39" w:rsidRPr="0015495B" w:rsidRDefault="008E3F39" w:rsidP="008E3F39">
      <w:pPr>
        <w:shd w:val="clear" w:color="auto" w:fill="FFFFFF"/>
        <w:ind w:left="5" w:right="10"/>
        <w:jc w:val="center"/>
        <w:rPr>
          <w:sz w:val="24"/>
          <w:szCs w:val="24"/>
          <w:lang w:val="en-US"/>
        </w:rPr>
      </w:pPr>
      <w:r w:rsidRPr="0015495B">
        <w:rPr>
          <w:sz w:val="24"/>
          <w:szCs w:val="24"/>
          <w:lang w:val="en-US"/>
        </w:rPr>
        <w:t>sekvoia26@mail.ru</w:t>
      </w: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942EA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8E3F39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8E3F39" w:rsidRPr="00337706" w:rsidRDefault="00EE3776" w:rsidP="008E3F39">
      <w:pPr>
        <w:shd w:val="clear" w:color="auto" w:fill="FFFFFF"/>
        <w:ind w:left="5" w:right="1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20.55pt;margin-top:441.95pt;width:30.85pt;height:29pt;z-index:251662336" strokecolor="white [3212]"/>
        </w:pict>
      </w: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p w:rsidR="0053541B" w:rsidRPr="008E3F39" w:rsidRDefault="0053541B" w:rsidP="00421689">
      <w:pPr>
        <w:shd w:val="clear" w:color="auto" w:fill="FFFFFF"/>
        <w:tabs>
          <w:tab w:val="left" w:pos="360"/>
        </w:tabs>
        <w:spacing w:line="365" w:lineRule="exact"/>
        <w:rPr>
          <w:color w:val="000000"/>
          <w:spacing w:val="-16"/>
          <w:sz w:val="32"/>
          <w:szCs w:val="32"/>
        </w:rPr>
      </w:pPr>
    </w:p>
    <w:sectPr w:rsidR="0053541B" w:rsidRPr="008E3F39" w:rsidSect="00B1159D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EE1" w:rsidRDefault="004D1EE1" w:rsidP="00337706">
      <w:r>
        <w:separator/>
      </w:r>
    </w:p>
  </w:endnote>
  <w:endnote w:type="continuationSeparator" w:id="0">
    <w:p w:rsidR="004D1EE1" w:rsidRDefault="004D1EE1" w:rsidP="0033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814"/>
      <w:docPartObj>
        <w:docPartGallery w:val="Page Numbers (Bottom of Page)"/>
        <w:docPartUnique/>
      </w:docPartObj>
    </w:sdtPr>
    <w:sdtContent>
      <w:p w:rsidR="00F53234" w:rsidRDefault="00EE3776">
        <w:pPr>
          <w:pStyle w:val="a8"/>
          <w:jc w:val="center"/>
        </w:pPr>
        <w:fldSimple w:instr=" PAGE   \* MERGEFORMAT ">
          <w:r w:rsidR="00925A9D">
            <w:rPr>
              <w:noProof/>
            </w:rPr>
            <w:t>2</w:t>
          </w:r>
        </w:fldSimple>
      </w:p>
    </w:sdtContent>
  </w:sdt>
  <w:p w:rsidR="00F53234" w:rsidRDefault="00F532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EE1" w:rsidRDefault="004D1EE1" w:rsidP="00337706">
      <w:r>
        <w:separator/>
      </w:r>
    </w:p>
  </w:footnote>
  <w:footnote w:type="continuationSeparator" w:id="0">
    <w:p w:rsidR="004D1EE1" w:rsidRDefault="004D1EE1" w:rsidP="00337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2A2C6"/>
    <w:lvl w:ilvl="0">
      <w:numFmt w:val="bullet"/>
      <w:lvlText w:val="*"/>
      <w:lvlJc w:val="left"/>
    </w:lvl>
  </w:abstractNum>
  <w:abstractNum w:abstractNumId="1">
    <w:nsid w:val="03323994"/>
    <w:multiLevelType w:val="singleLevel"/>
    <w:tmpl w:val="6164C4C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115816CD"/>
    <w:multiLevelType w:val="singleLevel"/>
    <w:tmpl w:val="DB84E35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1B360BC9"/>
    <w:multiLevelType w:val="singleLevel"/>
    <w:tmpl w:val="94AAD462"/>
    <w:lvl w:ilvl="0">
      <w:start w:val="4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>
    <w:nsid w:val="1ED03C81"/>
    <w:multiLevelType w:val="singleLevel"/>
    <w:tmpl w:val="B180FBB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28237EF2"/>
    <w:multiLevelType w:val="singleLevel"/>
    <w:tmpl w:val="A546210A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28411182"/>
    <w:multiLevelType w:val="singleLevel"/>
    <w:tmpl w:val="AFD294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57076A57"/>
    <w:multiLevelType w:val="singleLevel"/>
    <w:tmpl w:val="D4E04CD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65D60E0C"/>
    <w:multiLevelType w:val="singleLevel"/>
    <w:tmpl w:val="B5A4FDC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66C8413C"/>
    <w:multiLevelType w:val="singleLevel"/>
    <w:tmpl w:val="A55681DC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681C3D2F"/>
    <w:multiLevelType w:val="singleLevel"/>
    <w:tmpl w:val="7494F08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95819F4"/>
    <w:multiLevelType w:val="singleLevel"/>
    <w:tmpl w:val="31248DA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8AF2CC0"/>
    <w:multiLevelType w:val="singleLevel"/>
    <w:tmpl w:val="E0781BC2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7A415A44"/>
    <w:multiLevelType w:val="singleLevel"/>
    <w:tmpl w:val="F95CD5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2"/>
  </w:num>
  <w:num w:numId="6">
    <w:abstractNumId w:val="14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5"/>
  </w:num>
  <w:num w:numId="25">
    <w:abstractNumId w:val="9"/>
  </w:num>
  <w:num w:numId="26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</w:num>
  <w:num w:numId="29">
    <w:abstractNumId w:val="8"/>
  </w:num>
  <w:num w:numId="30">
    <w:abstractNumId w:val="3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8"/>
    <w:rsid w:val="00046B74"/>
    <w:rsid w:val="00077C10"/>
    <w:rsid w:val="000A3B94"/>
    <w:rsid w:val="00116F6E"/>
    <w:rsid w:val="00146343"/>
    <w:rsid w:val="00185B93"/>
    <w:rsid w:val="001A04C9"/>
    <w:rsid w:val="00210894"/>
    <w:rsid w:val="00212763"/>
    <w:rsid w:val="002654B2"/>
    <w:rsid w:val="002A3278"/>
    <w:rsid w:val="00337706"/>
    <w:rsid w:val="00382E74"/>
    <w:rsid w:val="00392FDF"/>
    <w:rsid w:val="003D40D6"/>
    <w:rsid w:val="003E61F8"/>
    <w:rsid w:val="00421689"/>
    <w:rsid w:val="00431161"/>
    <w:rsid w:val="00455D72"/>
    <w:rsid w:val="004B7D46"/>
    <w:rsid w:val="004D1EE1"/>
    <w:rsid w:val="00525A16"/>
    <w:rsid w:val="0053541B"/>
    <w:rsid w:val="005611D8"/>
    <w:rsid w:val="00564098"/>
    <w:rsid w:val="00587FAE"/>
    <w:rsid w:val="005D5B6D"/>
    <w:rsid w:val="005F0D02"/>
    <w:rsid w:val="005F1EF5"/>
    <w:rsid w:val="005F75BD"/>
    <w:rsid w:val="00601D96"/>
    <w:rsid w:val="00606B59"/>
    <w:rsid w:val="006237A2"/>
    <w:rsid w:val="00664D7F"/>
    <w:rsid w:val="006A46F1"/>
    <w:rsid w:val="006C5778"/>
    <w:rsid w:val="007959E7"/>
    <w:rsid w:val="00796846"/>
    <w:rsid w:val="007A2384"/>
    <w:rsid w:val="007F38FE"/>
    <w:rsid w:val="00857970"/>
    <w:rsid w:val="008D6E99"/>
    <w:rsid w:val="008E3F39"/>
    <w:rsid w:val="008F3348"/>
    <w:rsid w:val="00917084"/>
    <w:rsid w:val="00925A9D"/>
    <w:rsid w:val="00967A29"/>
    <w:rsid w:val="009D702B"/>
    <w:rsid w:val="00A15304"/>
    <w:rsid w:val="00A25541"/>
    <w:rsid w:val="00A56DD6"/>
    <w:rsid w:val="00A82546"/>
    <w:rsid w:val="00B1159D"/>
    <w:rsid w:val="00B62FC7"/>
    <w:rsid w:val="00B913B9"/>
    <w:rsid w:val="00BD4438"/>
    <w:rsid w:val="00BD53F5"/>
    <w:rsid w:val="00C118B4"/>
    <w:rsid w:val="00C50F5E"/>
    <w:rsid w:val="00CA6345"/>
    <w:rsid w:val="00CF2904"/>
    <w:rsid w:val="00D06153"/>
    <w:rsid w:val="00D174ED"/>
    <w:rsid w:val="00D9426F"/>
    <w:rsid w:val="00DA3577"/>
    <w:rsid w:val="00E209EA"/>
    <w:rsid w:val="00E27346"/>
    <w:rsid w:val="00E60D1B"/>
    <w:rsid w:val="00EA03C0"/>
    <w:rsid w:val="00EB1685"/>
    <w:rsid w:val="00EE3776"/>
    <w:rsid w:val="00EF59C7"/>
    <w:rsid w:val="00F106B3"/>
    <w:rsid w:val="00F2145F"/>
    <w:rsid w:val="00F26951"/>
    <w:rsid w:val="00F53234"/>
    <w:rsid w:val="00F54737"/>
    <w:rsid w:val="00FF1C62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7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75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0A3B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24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2020-01-17T12:00:00Z</cp:lastPrinted>
  <dcterms:created xsi:type="dcterms:W3CDTF">2014-10-06T06:58:00Z</dcterms:created>
  <dcterms:modified xsi:type="dcterms:W3CDTF">2020-01-20T10:32:00Z</dcterms:modified>
</cp:coreProperties>
</file>